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FE7B44B" w14:textId="35FA9CD5" w:rsidR="0007704B" w:rsidRPr="0007704B" w:rsidRDefault="003C3BE1" w:rsidP="0007704B">
      <w:pPr>
        <w:pBdr>
          <w:top w:val="nil"/>
          <w:left w:val="nil"/>
          <w:bottom w:val="nil"/>
          <w:right w:val="nil"/>
          <w:between w:val="nil"/>
        </w:pBdr>
        <w:spacing w:after="240"/>
        <w:rPr>
          <w:rFonts w:ascii="Roboto" w:eastAsia="Roboto" w:hAnsi="Roboto" w:cs="Roboto"/>
          <w:b/>
          <w:color w:val="0E1D41"/>
          <w:sz w:val="48"/>
          <w:szCs w:val="48"/>
          <w:lang w:eastAsia="en-AU"/>
        </w:rPr>
      </w:pPr>
      <w:r w:rsidRPr="003C3BE1">
        <w:rPr>
          <w:rFonts w:ascii="Roboto" w:eastAsia="Roboto" w:hAnsi="Roboto" w:cs="Roboto"/>
          <w:b/>
          <w:color w:val="0E1D41"/>
          <w:sz w:val="48"/>
          <w:szCs w:val="48"/>
          <w:lang w:eastAsia="en-AU"/>
        </w:rPr>
        <w:t>Is the AI model accurate?</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2666DA43" w14:textId="179DD261" w:rsidR="008C4487" w:rsidRDefault="008C4487" w:rsidP="00DB6653">
            <w:pPr>
              <w:pStyle w:val="ListParagraph"/>
              <w:numPr>
                <w:ilvl w:val="0"/>
                <w:numId w:val="7"/>
              </w:numPr>
              <w:pBdr>
                <w:top w:val="nil"/>
                <w:left w:val="nil"/>
                <w:bottom w:val="nil"/>
                <w:right w:val="nil"/>
                <w:between w:val="nil"/>
              </w:pBdr>
              <w:spacing w:before="0" w:after="0" w:line="288" w:lineRule="auto"/>
            </w:pPr>
            <w:r w:rsidRPr="00E91751">
              <w:rPr>
                <w:color w:val="000000"/>
              </w:rPr>
              <w:t xml:space="preserve">Year </w:t>
            </w:r>
            <w:r w:rsidR="00994291">
              <w:rPr>
                <w:color w:val="000000"/>
              </w:rPr>
              <w:t>6</w:t>
            </w:r>
          </w:p>
          <w:p w14:paraId="1451DB18" w14:textId="6DD94C17" w:rsidR="003C3BE1" w:rsidRPr="003C3BE1" w:rsidRDefault="003C3BE1" w:rsidP="003C3BE1">
            <w:pPr>
              <w:pStyle w:val="ListParagraph"/>
              <w:numPr>
                <w:ilvl w:val="0"/>
                <w:numId w:val="7"/>
              </w:numPr>
              <w:rPr>
                <w:color w:val="000000"/>
              </w:rPr>
            </w:pPr>
            <w:r w:rsidRPr="003C3BE1">
              <w:rPr>
                <w:color w:val="000000"/>
              </w:rPr>
              <w:t>Statistics</w:t>
            </w:r>
            <w:r w:rsidR="003069B3">
              <w:rPr>
                <w:color w:val="000000"/>
              </w:rPr>
              <w:t xml:space="preserve"> /</w:t>
            </w:r>
            <w:r w:rsidRPr="003C3BE1">
              <w:rPr>
                <w:color w:val="000000"/>
              </w:rPr>
              <w:t xml:space="preserve"> Number</w:t>
            </w:r>
            <w:r w:rsidR="003069B3">
              <w:rPr>
                <w:color w:val="000000"/>
              </w:rPr>
              <w:t xml:space="preserve"> /</w:t>
            </w:r>
            <w:r w:rsidRPr="003C3BE1">
              <w:rPr>
                <w:color w:val="000000"/>
              </w:rPr>
              <w:t xml:space="preserve"> Probability </w:t>
            </w:r>
          </w:p>
          <w:p w14:paraId="0FE4E2F1" w14:textId="23F4A9EC" w:rsidR="008C4487" w:rsidRPr="00E91751" w:rsidRDefault="00D13F9E" w:rsidP="00DB6653">
            <w:pPr>
              <w:pStyle w:val="ListParagraph"/>
              <w:numPr>
                <w:ilvl w:val="0"/>
                <w:numId w:val="7"/>
              </w:numPr>
              <w:pBdr>
                <w:top w:val="nil"/>
                <w:left w:val="nil"/>
                <w:bottom w:val="nil"/>
                <w:right w:val="nil"/>
                <w:between w:val="nil"/>
              </w:pBdr>
              <w:spacing w:before="0" w:after="0" w:line="288" w:lineRule="auto"/>
            </w:pPr>
            <w:r>
              <w:rPr>
                <w:color w:val="000000"/>
              </w:rPr>
              <w:t>90</w:t>
            </w:r>
            <w:r w:rsidR="008C4487" w:rsidRPr="00E91751">
              <w:rPr>
                <w:color w:val="000000"/>
              </w:rPr>
              <w:t xml:space="preserve"> mins</w:t>
            </w:r>
          </w:p>
          <w:p w14:paraId="23CFF6DA" w14:textId="479A10EB" w:rsidR="00517A62" w:rsidRPr="0084735B" w:rsidRDefault="00000000" w:rsidP="00DB6653">
            <w:pPr>
              <w:pStyle w:val="MathsTableBullets"/>
              <w:numPr>
                <w:ilvl w:val="0"/>
                <w:numId w:val="7"/>
              </w:numPr>
              <w:rPr>
                <w:rStyle w:val="button-text"/>
                <w:rFonts w:asciiTheme="minorHAnsi" w:hAnsiTheme="minorHAnsi" w:cstheme="minorHAnsi"/>
                <w:sz w:val="22"/>
                <w:szCs w:val="22"/>
              </w:rPr>
            </w:pPr>
            <w:hyperlink r:id="rId11" w:history="1">
              <w:r w:rsidR="00517A62" w:rsidRPr="0084735B">
                <w:rPr>
                  <w:rStyle w:val="Hyperlink"/>
                  <w:rFonts w:asciiTheme="minorHAnsi" w:hAnsiTheme="minorHAnsi" w:cstheme="minorHAnsi"/>
                  <w:sz w:val="22"/>
                  <w:szCs w:val="22"/>
                  <w:shd w:val="clear" w:color="auto" w:fill="FAF9F7"/>
                </w:rPr>
                <w:t>AC9M6ST01</w:t>
              </w:r>
            </w:hyperlink>
          </w:p>
          <w:p w14:paraId="67A42258" w14:textId="79530EA6" w:rsidR="00517A62" w:rsidRPr="0084735B" w:rsidRDefault="00000000" w:rsidP="00DB6653">
            <w:pPr>
              <w:pStyle w:val="MathsTableBullets"/>
              <w:numPr>
                <w:ilvl w:val="0"/>
                <w:numId w:val="7"/>
              </w:numPr>
              <w:rPr>
                <w:rFonts w:asciiTheme="minorHAnsi" w:hAnsiTheme="minorHAnsi" w:cstheme="minorHAnsi"/>
                <w:sz w:val="22"/>
                <w:szCs w:val="22"/>
              </w:rPr>
            </w:pPr>
            <w:hyperlink r:id="rId12" w:history="1">
              <w:r w:rsidR="00C27C38" w:rsidRPr="0084735B">
                <w:rPr>
                  <w:rStyle w:val="Hyperlink"/>
                  <w:rFonts w:asciiTheme="minorHAnsi" w:hAnsiTheme="minorHAnsi" w:cstheme="minorHAnsi"/>
                  <w:sz w:val="22"/>
                  <w:szCs w:val="22"/>
                  <w:shd w:val="clear" w:color="auto" w:fill="FAF9F7"/>
                </w:rPr>
                <w:t>AC9M6ST03</w:t>
              </w:r>
            </w:hyperlink>
          </w:p>
          <w:p w14:paraId="57E61F44" w14:textId="77777777" w:rsidR="0084735B" w:rsidRPr="0084735B" w:rsidRDefault="00000000" w:rsidP="0084735B">
            <w:pPr>
              <w:pStyle w:val="MathsTableBullets"/>
              <w:numPr>
                <w:ilvl w:val="0"/>
                <w:numId w:val="7"/>
              </w:numPr>
              <w:rPr>
                <w:rStyle w:val="Hyperlink"/>
                <w:rFonts w:asciiTheme="minorHAnsi" w:hAnsiTheme="minorHAnsi" w:cstheme="minorHAnsi"/>
                <w:color w:val="000000" w:themeColor="text1"/>
                <w:sz w:val="22"/>
                <w:szCs w:val="22"/>
                <w:u w:val="none"/>
              </w:rPr>
            </w:pPr>
            <w:hyperlink r:id="rId13" w:history="1">
              <w:r w:rsidR="00C27C38" w:rsidRPr="0084735B">
                <w:rPr>
                  <w:rStyle w:val="Hyperlink"/>
                  <w:rFonts w:asciiTheme="minorHAnsi" w:hAnsiTheme="minorHAnsi" w:cstheme="minorHAnsi"/>
                  <w:sz w:val="22"/>
                  <w:szCs w:val="22"/>
                </w:rPr>
                <w:t>AC9M6P01</w:t>
              </w:r>
            </w:hyperlink>
          </w:p>
          <w:p w14:paraId="016A7761" w14:textId="7482C5AB" w:rsidR="00C27C38" w:rsidRPr="004A3245" w:rsidRDefault="00000000" w:rsidP="0084735B">
            <w:pPr>
              <w:pStyle w:val="MathsTableBullets"/>
              <w:numPr>
                <w:ilvl w:val="0"/>
                <w:numId w:val="7"/>
              </w:numPr>
              <w:rPr>
                <w:sz w:val="22"/>
                <w:szCs w:val="22"/>
              </w:rPr>
            </w:pPr>
            <w:hyperlink r:id="rId14" w:history="1">
              <w:r w:rsidR="0084735B" w:rsidRPr="004A3245">
                <w:rPr>
                  <w:rStyle w:val="Hyperlink"/>
                  <w:sz w:val="22"/>
                  <w:szCs w:val="22"/>
                </w:rPr>
                <w:t>AC9M6N08</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0394B39B" w14:textId="77777777" w:rsidR="006556D5" w:rsidRDefault="003C3BE1" w:rsidP="006C6308">
            <w:pPr>
              <w:spacing w:before="0" w:after="0" w:line="288" w:lineRule="auto"/>
              <w:rPr>
                <w:rFonts w:asciiTheme="minorHAnsi" w:eastAsiaTheme="minorEastAsia" w:hAnsiTheme="minorHAnsi"/>
                <w:lang w:val="en-US" w:eastAsia="zh-CN"/>
              </w:rPr>
            </w:pPr>
            <w:r w:rsidRPr="003C3BE1">
              <w:rPr>
                <w:rFonts w:asciiTheme="minorHAnsi" w:eastAsiaTheme="minorEastAsia" w:hAnsiTheme="minorHAnsi"/>
                <w:lang w:val="en-US" w:eastAsia="zh-CN"/>
              </w:rPr>
              <w:t>In this lesson, students conduct a statistical investigation to gather data to evaluate how well an artificial intelligence (AI) model works. Students apply their knowledge of percentage and use digital tools to record and analyse data.</w:t>
            </w:r>
            <w:r w:rsidR="00C27C38">
              <w:rPr>
                <w:rFonts w:asciiTheme="minorHAnsi" w:eastAsiaTheme="minorEastAsia" w:hAnsiTheme="minorHAnsi"/>
                <w:lang w:val="en-US" w:eastAsia="zh-CN"/>
              </w:rPr>
              <w:t xml:space="preserve"> </w:t>
            </w:r>
          </w:p>
          <w:p w14:paraId="31E13371" w14:textId="47927758" w:rsidR="00D13F9E" w:rsidRPr="00B436D7" w:rsidRDefault="00D13F9E" w:rsidP="006C6308">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 xml:space="preserve">This lesson has cross learning area connections with Digital Technologies. </w:t>
            </w:r>
          </w:p>
        </w:tc>
      </w:tr>
      <w:tr w:rsidR="00251A69" w:rsidRPr="00FA605A" w14:paraId="111A8291" w14:textId="77777777" w:rsidTr="00162489">
        <w:tc>
          <w:tcPr>
            <w:tcW w:w="2405" w:type="dxa"/>
            <w:tcBorders>
              <w:bottom w:val="single" w:sz="4" w:space="0" w:color="auto"/>
              <w:right w:val="single" w:sz="4" w:space="0" w:color="auto"/>
            </w:tcBorders>
          </w:tcPr>
          <w:p w14:paraId="5999B674" w14:textId="6403DB6E"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2B6341E9" w14:textId="77777777" w:rsidR="00C27C38" w:rsidRDefault="00C27C38" w:rsidP="00C27C38">
            <w:pPr>
              <w:pStyle w:val="ListParagraph"/>
              <w:numPr>
                <w:ilvl w:val="0"/>
                <w:numId w:val="16"/>
              </w:numPr>
              <w:spacing w:before="0" w:after="0" w:line="288" w:lineRule="auto"/>
            </w:pPr>
            <w:r>
              <w:t>We need to collect data to evaluate how well an AI model works.</w:t>
            </w:r>
          </w:p>
          <w:p w14:paraId="19E456B2" w14:textId="6ADF70F1" w:rsidR="00C27C38" w:rsidRDefault="00C27C38" w:rsidP="00C27C38">
            <w:pPr>
              <w:pStyle w:val="ListParagraph"/>
              <w:numPr>
                <w:ilvl w:val="0"/>
                <w:numId w:val="16"/>
              </w:numPr>
              <w:spacing w:before="0" w:after="0" w:line="288" w:lineRule="auto"/>
            </w:pPr>
            <w:r>
              <w:t xml:space="preserve">We will conduct statistical investigations </w:t>
            </w:r>
            <w:r w:rsidR="00D65126">
              <w:t xml:space="preserve">that </w:t>
            </w:r>
            <w:r>
              <w:t>follow this process: planning the approach; collecting data; representing, interpreting and analysing the data; making inferences; and communicating and using the results to take action or make a decision.</w:t>
            </w:r>
          </w:p>
          <w:p w14:paraId="78F95ABA" w14:textId="3282EF6A" w:rsidR="00251A69" w:rsidRPr="00A747A8" w:rsidRDefault="00D65126" w:rsidP="00C27C38">
            <w:pPr>
              <w:pStyle w:val="ListParagraph"/>
              <w:numPr>
                <w:ilvl w:val="0"/>
                <w:numId w:val="16"/>
              </w:numPr>
              <w:spacing w:before="0" w:after="0" w:line="288" w:lineRule="auto"/>
              <w:rPr>
                <w:rFonts w:asciiTheme="minorHAnsi" w:hAnsiTheme="minorHAnsi" w:cstheme="minorHAnsi"/>
              </w:rPr>
            </w:pPr>
            <w:r>
              <w:t xml:space="preserve">We </w:t>
            </w:r>
            <w:r w:rsidR="00C27C38">
              <w:t>will draw on our knowledge of percentage and probabilities.</w:t>
            </w:r>
          </w:p>
        </w:tc>
      </w:tr>
      <w:tr w:rsidR="00251A69" w:rsidRPr="00FA605A" w14:paraId="3B74B7AD" w14:textId="77777777" w:rsidTr="00162489">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05C08736" w14:textId="77777777" w:rsidR="00994291" w:rsidRPr="00994291" w:rsidRDefault="00994291" w:rsidP="00994291">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445826A4" w14:textId="77777777" w:rsidR="00C27C38" w:rsidRPr="00C27C38" w:rsidRDefault="00C27C38" w:rsidP="00C27C38">
            <w:pPr>
              <w:pStyle w:val="ListParagraph"/>
              <w:numPr>
                <w:ilvl w:val="0"/>
                <w:numId w:val="11"/>
              </w:numPr>
              <w:pBdr>
                <w:top w:val="nil"/>
                <w:left w:val="nil"/>
                <w:bottom w:val="nil"/>
                <w:right w:val="nil"/>
                <w:between w:val="nil"/>
              </w:pBdr>
              <w:spacing w:before="0" w:after="0" w:line="288" w:lineRule="auto"/>
              <w:rPr>
                <w:color w:val="000000"/>
              </w:rPr>
            </w:pPr>
            <w:r w:rsidRPr="00C27C38">
              <w:rPr>
                <w:color w:val="000000"/>
              </w:rPr>
              <w:t>design and conduct a statistical investigation to gather relevant data to answer their inquiry question</w:t>
            </w:r>
          </w:p>
          <w:p w14:paraId="04CF2E3C" w14:textId="77777777" w:rsidR="00C27C38" w:rsidRPr="00C27C38" w:rsidRDefault="00C27C38" w:rsidP="00C27C38">
            <w:pPr>
              <w:pStyle w:val="ListParagraph"/>
              <w:numPr>
                <w:ilvl w:val="0"/>
                <w:numId w:val="11"/>
              </w:numPr>
              <w:pBdr>
                <w:top w:val="nil"/>
                <w:left w:val="nil"/>
                <w:bottom w:val="nil"/>
                <w:right w:val="nil"/>
                <w:between w:val="nil"/>
              </w:pBdr>
              <w:spacing w:before="0" w:after="0" w:line="288" w:lineRule="auto"/>
              <w:rPr>
                <w:color w:val="000000"/>
              </w:rPr>
            </w:pPr>
            <w:r w:rsidRPr="00C27C38">
              <w:rPr>
                <w:color w:val="000000"/>
              </w:rPr>
              <w:t>interpret and analyse data</w:t>
            </w:r>
          </w:p>
          <w:p w14:paraId="0A42B05E" w14:textId="64278322" w:rsidR="00C2705E" w:rsidRPr="002B4E4B" w:rsidRDefault="00C27C38" w:rsidP="00C27C38">
            <w:pPr>
              <w:pStyle w:val="ListParagraph"/>
              <w:numPr>
                <w:ilvl w:val="0"/>
                <w:numId w:val="11"/>
              </w:numPr>
              <w:pBdr>
                <w:top w:val="nil"/>
                <w:left w:val="nil"/>
                <w:bottom w:val="nil"/>
                <w:right w:val="nil"/>
                <w:between w:val="nil"/>
              </w:pBdr>
              <w:spacing w:before="0" w:after="0" w:line="288" w:lineRule="auto"/>
              <w:rPr>
                <w:color w:val="000000"/>
              </w:rPr>
            </w:pPr>
            <w:r w:rsidRPr="00C27C38">
              <w:rPr>
                <w:color w:val="000000"/>
              </w:rPr>
              <w:t>make inferences and communicate the results</w:t>
            </w:r>
            <w:r w:rsidR="00FC2827">
              <w:rPr>
                <w:color w:val="000000"/>
              </w:rPr>
              <w:t>,</w:t>
            </w:r>
            <w:r w:rsidRPr="00C27C38">
              <w:rPr>
                <w:color w:val="000000"/>
              </w:rPr>
              <w:t xml:space="preserve"> using percentage in a meaningful way.</w:t>
            </w:r>
          </w:p>
        </w:tc>
      </w:tr>
      <w:tr w:rsidR="00251A69" w:rsidRPr="00FA605A" w14:paraId="66560340" w14:textId="77777777" w:rsidTr="00162489">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06D59BF7" w14:textId="77777777" w:rsidR="00C27C38" w:rsidRPr="00C27C38" w:rsidRDefault="00C27C38" w:rsidP="00231CB1">
            <w:pPr>
              <w:pBdr>
                <w:top w:val="nil"/>
                <w:left w:val="nil"/>
                <w:bottom w:val="nil"/>
                <w:right w:val="nil"/>
                <w:between w:val="nil"/>
              </w:pBdr>
              <w:tabs>
                <w:tab w:val="left" w:pos="316"/>
              </w:tabs>
              <w:spacing w:before="0" w:after="60" w:line="288" w:lineRule="auto"/>
              <w:rPr>
                <w:color w:val="000000"/>
              </w:rPr>
            </w:pPr>
            <w:r w:rsidRPr="00C27C38">
              <w:rPr>
                <w:color w:val="000000"/>
              </w:rPr>
              <w:t xml:space="preserve">AI is an emerging technology and it’s important students understand both how AI works and how it can be used. </w:t>
            </w:r>
          </w:p>
          <w:p w14:paraId="4BCD0B27" w14:textId="77777777" w:rsidR="00C27C38" w:rsidRPr="00C27C38" w:rsidRDefault="00C27C38" w:rsidP="00231CB1">
            <w:pPr>
              <w:pBdr>
                <w:top w:val="nil"/>
                <w:left w:val="nil"/>
                <w:bottom w:val="nil"/>
                <w:right w:val="nil"/>
                <w:between w:val="nil"/>
              </w:pBdr>
              <w:tabs>
                <w:tab w:val="left" w:pos="316"/>
              </w:tabs>
              <w:spacing w:before="0" w:after="60" w:line="288" w:lineRule="auto"/>
              <w:rPr>
                <w:color w:val="000000"/>
              </w:rPr>
            </w:pPr>
            <w:r w:rsidRPr="00C27C38">
              <w:rPr>
                <w:color w:val="000000"/>
              </w:rPr>
              <w:t>AI makes predictions based on a confidence level measured as a percentage. To be numerate, students need to apply percentage in their daily lives.</w:t>
            </w:r>
          </w:p>
          <w:p w14:paraId="6C03BC27" w14:textId="1431A865" w:rsidR="00251A69" w:rsidRPr="00C27C38" w:rsidRDefault="00C27C38" w:rsidP="00C27C38">
            <w:pPr>
              <w:tabs>
                <w:tab w:val="left" w:pos="316"/>
              </w:tabs>
              <w:spacing w:before="0" w:after="0" w:line="288" w:lineRule="auto"/>
              <w:rPr>
                <w:rFonts w:asciiTheme="minorHAnsi" w:hAnsiTheme="minorHAnsi" w:cstheme="minorHAnsi"/>
              </w:rPr>
            </w:pPr>
            <w:r w:rsidRPr="00C27C38">
              <w:rPr>
                <w:color w:val="000000"/>
              </w:rPr>
              <w:t>Evaluating is a key skill students need to develop. Evaluating how well a particular outcome is achieved requires data to back up any inferences.</w:t>
            </w:r>
          </w:p>
        </w:tc>
      </w:tr>
      <w:tr w:rsidR="000E5A43"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719FA223" w14:textId="200F9EC0" w:rsidR="00FC2827" w:rsidRDefault="00FC2827" w:rsidP="00231CB1">
            <w:pPr>
              <w:pBdr>
                <w:top w:val="nil"/>
                <w:left w:val="nil"/>
                <w:bottom w:val="nil"/>
                <w:right w:val="nil"/>
                <w:between w:val="nil"/>
              </w:pBdr>
              <w:spacing w:before="0" w:after="0" w:line="288" w:lineRule="auto"/>
              <w:rPr>
                <w:color w:val="000000"/>
              </w:rPr>
            </w:pPr>
            <w:r>
              <w:rPr>
                <w:color w:val="000000"/>
              </w:rPr>
              <w:t xml:space="preserve">Prior to this lesson, it is assumed that students </w:t>
            </w:r>
            <w:r w:rsidR="000D180E">
              <w:rPr>
                <w:color w:val="000000"/>
              </w:rPr>
              <w:t>have knowledge of</w:t>
            </w:r>
            <w:r w:rsidR="00617C58">
              <w:rPr>
                <w:color w:val="000000"/>
              </w:rPr>
              <w:t>:</w:t>
            </w:r>
          </w:p>
          <w:p w14:paraId="69604D55" w14:textId="274A6294" w:rsidR="00C27C38" w:rsidRPr="00C27C38" w:rsidRDefault="00C27C38" w:rsidP="00C27C38">
            <w:pPr>
              <w:numPr>
                <w:ilvl w:val="0"/>
                <w:numId w:val="9"/>
              </w:numPr>
              <w:pBdr>
                <w:top w:val="nil"/>
                <w:left w:val="nil"/>
                <w:bottom w:val="nil"/>
                <w:right w:val="nil"/>
                <w:between w:val="nil"/>
              </w:pBdr>
              <w:spacing w:before="0" w:after="0" w:line="288" w:lineRule="auto"/>
              <w:rPr>
                <w:color w:val="000000"/>
              </w:rPr>
            </w:pPr>
            <w:r w:rsidRPr="00C27C38">
              <w:rPr>
                <w:color w:val="000000"/>
              </w:rPr>
              <w:t>percentage</w:t>
            </w:r>
            <w:r w:rsidR="000D180E">
              <w:rPr>
                <w:color w:val="000000"/>
              </w:rPr>
              <w:t>s</w:t>
            </w:r>
            <w:r w:rsidRPr="00C27C38">
              <w:rPr>
                <w:color w:val="000000"/>
              </w:rPr>
              <w:t xml:space="preserve">, for example, 100%, and relate to measures of certainty </w:t>
            </w:r>
          </w:p>
          <w:p w14:paraId="2E83B422" w14:textId="06840437" w:rsidR="00C27C38" w:rsidRPr="00C27C38" w:rsidRDefault="000D180E" w:rsidP="00C27C38">
            <w:pPr>
              <w:numPr>
                <w:ilvl w:val="0"/>
                <w:numId w:val="9"/>
              </w:numPr>
              <w:pBdr>
                <w:top w:val="nil"/>
                <w:left w:val="nil"/>
                <w:bottom w:val="nil"/>
                <w:right w:val="nil"/>
                <w:between w:val="nil"/>
              </w:pBdr>
              <w:spacing w:before="0" w:after="0" w:line="288" w:lineRule="auto"/>
              <w:rPr>
                <w:color w:val="000000"/>
              </w:rPr>
            </w:pPr>
            <w:r>
              <w:rPr>
                <w:color w:val="000000"/>
              </w:rPr>
              <w:t>how to c</w:t>
            </w:r>
            <w:r w:rsidR="00C27C38" w:rsidRPr="00C27C38">
              <w:rPr>
                <w:color w:val="000000"/>
              </w:rPr>
              <w:t>alculate percentage of common fractions, for example, half, quarter, three-quarters</w:t>
            </w:r>
          </w:p>
          <w:p w14:paraId="67B88DB7" w14:textId="11A26CA7" w:rsidR="000E5A43" w:rsidRPr="00C27C38" w:rsidRDefault="000D180E" w:rsidP="006F4924">
            <w:pPr>
              <w:numPr>
                <w:ilvl w:val="0"/>
                <w:numId w:val="9"/>
              </w:numPr>
              <w:pBdr>
                <w:top w:val="nil"/>
                <w:left w:val="nil"/>
                <w:bottom w:val="nil"/>
                <w:right w:val="nil"/>
                <w:between w:val="nil"/>
              </w:pBdr>
              <w:spacing w:before="0" w:after="0" w:line="288" w:lineRule="auto"/>
              <w:rPr>
                <w:color w:val="000000"/>
              </w:rPr>
            </w:pPr>
            <w:r>
              <w:rPr>
                <w:color w:val="000000"/>
              </w:rPr>
              <w:t>r</w:t>
            </w:r>
            <w:r w:rsidR="00C27C38" w:rsidRPr="00C27C38">
              <w:rPr>
                <w:color w:val="000000"/>
              </w:rPr>
              <w:t>ecord</w:t>
            </w:r>
            <w:r>
              <w:rPr>
                <w:color w:val="000000"/>
              </w:rPr>
              <w:t>ing</w:t>
            </w:r>
            <w:r w:rsidR="00C27C38" w:rsidRPr="00C27C38">
              <w:rPr>
                <w:color w:val="000000"/>
              </w:rPr>
              <w:t xml:space="preserve"> data in a table, preferably using a computer and spreadsheeting software such as Google sheets</w:t>
            </w:r>
            <w:r w:rsidR="00C27C38">
              <w:rPr>
                <w:color w:val="000000"/>
              </w:rPr>
              <w:t>,</w:t>
            </w:r>
            <w:r w:rsidR="00C27C38" w:rsidRPr="00C27C38">
              <w:rPr>
                <w:color w:val="000000"/>
              </w:rPr>
              <w:t xml:space="preserve"> MS Excel</w:t>
            </w:r>
            <w:r w:rsidR="00C27C38">
              <w:rPr>
                <w:color w:val="000000"/>
              </w:rPr>
              <w:t xml:space="preserve"> for Windows devices or </w:t>
            </w:r>
            <w:r w:rsidR="00C27C38" w:rsidRPr="00C27C38">
              <w:rPr>
                <w:color w:val="000000"/>
              </w:rPr>
              <w:t>Numbers for Apple devices.</w:t>
            </w:r>
          </w:p>
        </w:tc>
      </w:tr>
      <w:tr w:rsidR="000E5A43"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0E5A43" w:rsidRDefault="000E5A43" w:rsidP="002D772B">
            <w:pPr>
              <w:numPr>
                <w:ilvl w:val="0"/>
                <w:numId w:val="9"/>
              </w:numPr>
              <w:pBdr>
                <w:top w:val="nil"/>
                <w:left w:val="nil"/>
                <w:bottom w:val="nil"/>
                <w:right w:val="nil"/>
                <w:between w:val="nil"/>
              </w:pBdr>
              <w:spacing w:before="0" w:after="0" w:line="288" w:lineRule="auto"/>
            </w:pPr>
            <w:r w:rsidRPr="000E5A43">
              <w:t>Lesson plan (Word)</w:t>
            </w:r>
          </w:p>
          <w:p w14:paraId="20E2454E" w14:textId="5803D737" w:rsidR="000E5A43" w:rsidRDefault="000E5A43" w:rsidP="002D772B">
            <w:pPr>
              <w:numPr>
                <w:ilvl w:val="0"/>
                <w:numId w:val="9"/>
              </w:numPr>
              <w:pBdr>
                <w:top w:val="nil"/>
                <w:left w:val="nil"/>
                <w:bottom w:val="nil"/>
                <w:right w:val="nil"/>
                <w:between w:val="nil"/>
              </w:pBdr>
              <w:spacing w:before="0" w:after="0" w:line="288" w:lineRule="auto"/>
            </w:pPr>
            <w:r w:rsidRPr="000E5A43">
              <w:t>Teacher</w:t>
            </w:r>
            <w:r w:rsidR="00DF3886">
              <w:t xml:space="preserve"> information sheet</w:t>
            </w:r>
            <w:r w:rsidRPr="000E5A43">
              <w:t xml:space="preserve"> (</w:t>
            </w:r>
            <w:r w:rsidR="00DF3886">
              <w:t>Word</w:t>
            </w:r>
            <w:r w:rsidRPr="000E5A43">
              <w:t>)</w:t>
            </w:r>
          </w:p>
          <w:p w14:paraId="126A38E1" w14:textId="65A9B259" w:rsidR="0040146D" w:rsidRDefault="007E1BD1" w:rsidP="002D772B">
            <w:pPr>
              <w:numPr>
                <w:ilvl w:val="0"/>
                <w:numId w:val="9"/>
              </w:numPr>
              <w:pBdr>
                <w:top w:val="nil"/>
                <w:left w:val="nil"/>
                <w:bottom w:val="nil"/>
                <w:right w:val="nil"/>
                <w:between w:val="nil"/>
              </w:pBdr>
              <w:spacing w:before="0" w:after="0" w:line="288" w:lineRule="auto"/>
            </w:pPr>
            <w:r>
              <w:t>For e</w:t>
            </w:r>
            <w:r w:rsidR="0040146D">
              <w:t>ach group</w:t>
            </w:r>
            <w:r w:rsidR="00F6259F">
              <w:t>,</w:t>
            </w:r>
            <w:r w:rsidR="0040146D">
              <w:t xml:space="preserve"> a digital device with a webcam/camera</w:t>
            </w:r>
            <w:r w:rsidR="00F6259F">
              <w:t>,</w:t>
            </w:r>
            <w:r w:rsidR="0040146D">
              <w:t xml:space="preserve"> internet connection</w:t>
            </w:r>
            <w:r w:rsidR="00DF3886">
              <w:t xml:space="preserve"> and access to spreadsheeting software</w:t>
            </w:r>
          </w:p>
          <w:p w14:paraId="6BE90FBC" w14:textId="4607B1B9" w:rsidR="002D772B" w:rsidRPr="002B4E4B" w:rsidRDefault="0040146D" w:rsidP="009D5449">
            <w:pPr>
              <w:numPr>
                <w:ilvl w:val="0"/>
                <w:numId w:val="9"/>
              </w:numPr>
              <w:pBdr>
                <w:top w:val="nil"/>
                <w:left w:val="nil"/>
                <w:bottom w:val="nil"/>
                <w:right w:val="nil"/>
                <w:between w:val="nil"/>
              </w:pBdr>
              <w:spacing w:before="0" w:after="0" w:line="288" w:lineRule="auto"/>
            </w:pPr>
            <w:r>
              <w:rPr>
                <w:rFonts w:asciiTheme="minorHAnsi" w:hAnsiTheme="minorHAnsi" w:cstheme="minorHAnsi"/>
                <w:color w:val="202124"/>
              </w:rPr>
              <w:t>P</w:t>
            </w:r>
            <w:r w:rsidR="002D772B" w:rsidRPr="002D772B">
              <w:rPr>
                <w:rFonts w:asciiTheme="minorHAnsi" w:hAnsiTheme="minorHAnsi" w:cstheme="minorHAnsi"/>
                <w:color w:val="202124"/>
              </w:rPr>
              <w:t xml:space="preserve">re-made AI models </w:t>
            </w:r>
            <w:hyperlink r:id="rId15" w:tgtFrame="_blank" w:tooltip="Opens Rock, paper, scissors in a new window" w:history="1">
              <w:r w:rsidR="00A52AF3" w:rsidRPr="00A52AF3">
                <w:rPr>
                  <w:rStyle w:val="Hyperlink"/>
                  <w:rFonts w:asciiTheme="minorHAnsi" w:hAnsiTheme="minorHAnsi" w:cstheme="minorHAnsi"/>
                  <w:szCs w:val="28"/>
                  <w:shd w:val="clear" w:color="auto" w:fill="FFFFFF"/>
                </w:rPr>
                <w:t>Rock, paper, scissors model 1</w:t>
              </w:r>
            </w:hyperlink>
            <w:r w:rsidR="00A52AF3" w:rsidRPr="00517A62">
              <w:rPr>
                <w:rFonts w:asciiTheme="minorHAnsi" w:hAnsiTheme="minorHAnsi" w:cstheme="minorHAnsi"/>
                <w:szCs w:val="28"/>
              </w:rPr>
              <w:t xml:space="preserve"> </w:t>
            </w:r>
            <w:r w:rsidR="002D772B" w:rsidRPr="002D772B">
              <w:rPr>
                <w:rFonts w:asciiTheme="minorHAnsi" w:hAnsiTheme="minorHAnsi" w:cstheme="minorHAnsi"/>
              </w:rPr>
              <w:t xml:space="preserve">and </w:t>
            </w:r>
            <w:hyperlink r:id="rId16" w:history="1">
              <w:r w:rsidR="002D772B" w:rsidRPr="002D772B">
                <w:rPr>
                  <w:rStyle w:val="Hyperlink"/>
                  <w:rFonts w:asciiTheme="minorHAnsi" w:hAnsiTheme="minorHAnsi" w:cstheme="minorHAnsi"/>
                </w:rPr>
                <w:t>Rock, paper, scissors model 2</w:t>
              </w:r>
            </w:hyperlink>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130D1DDE" w:rsidR="00E62E2D" w:rsidRPr="00517A62" w:rsidRDefault="00F3214D" w:rsidP="00517A62">
            <w:pPr>
              <w:spacing w:before="0" w:after="0" w:line="288" w:lineRule="auto"/>
              <w:rPr>
                <w:rFonts w:eastAsiaTheme="majorEastAsia" w:cstheme="majorBidi"/>
                <w:bCs/>
                <w:color w:val="000000"/>
              </w:rPr>
            </w:pPr>
            <w:r w:rsidRPr="00F3214D">
              <w:rPr>
                <w:rFonts w:eastAsiaTheme="majorEastAsia" w:cstheme="majorBidi"/>
                <w:bCs/>
                <w:color w:val="000000"/>
              </w:rPr>
              <w:t>By the end of Year 6, students solve problems involving finding a fraction, decimal or percentage of a quantity and use estimation to find approximate solutions to problems involving rational numbers and percentages.</w:t>
            </w:r>
            <w:r w:rsidR="00517A62">
              <w:rPr>
                <w:rFonts w:eastAsiaTheme="majorEastAsia" w:cstheme="majorBidi"/>
                <w:bCs/>
                <w:color w:val="000000"/>
              </w:rPr>
              <w:t xml:space="preserve"> </w:t>
            </w:r>
            <w:r w:rsidR="00517A62" w:rsidRPr="00517A62">
              <w:rPr>
                <w:rFonts w:eastAsiaTheme="majorEastAsia" w:cstheme="majorBidi"/>
                <w:bCs/>
                <w:color w:val="000000"/>
              </w:rPr>
              <w:t>Students compare distributions of discrete and continuous numerical and ordinal categorical data sets as part of their statistical investigations, using digital tools.</w:t>
            </w:r>
            <w:r w:rsidR="00517A62">
              <w:rPr>
                <w:rFonts w:eastAsiaTheme="majorEastAsia" w:cstheme="majorBidi"/>
                <w:bCs/>
                <w:color w:val="000000"/>
              </w:rPr>
              <w:t xml:space="preserve"> </w:t>
            </w:r>
            <w:r w:rsidR="00517A62" w:rsidRPr="00517A62">
              <w:rPr>
                <w:rFonts w:eastAsiaTheme="majorEastAsia" w:cstheme="majorBidi"/>
                <w:bCs/>
                <w:color w:val="000000"/>
              </w:rPr>
              <w:t>They use mathematical modelling to solve financial and other practical problems involving percentages and rational numbers, formulating and solving the problem, and justifying choices.</w:t>
            </w:r>
            <w:r w:rsidR="00517A62">
              <w:rPr>
                <w:rFonts w:eastAsiaTheme="majorEastAsia" w:cstheme="majorBidi"/>
                <w:bCs/>
                <w:color w:val="000000"/>
              </w:rPr>
              <w:t xml:space="preserve"> </w:t>
            </w:r>
            <w:r w:rsidR="00517A62" w:rsidRPr="00517A62">
              <w:rPr>
                <w:rFonts w:eastAsiaTheme="majorEastAsia" w:cstheme="majorBidi"/>
                <w:bCs/>
                <w:color w:val="000000"/>
              </w:rPr>
              <w:t>They solve problems involving finding a fraction, decimal or percentage of a quantity and use estimation to find approximate solutions to problems involving rational numbers and percentages.</w:t>
            </w:r>
            <w:r w:rsidR="00517A62">
              <w:rPr>
                <w:rFonts w:eastAsiaTheme="majorEastAsia" w:cstheme="majorBidi"/>
                <w:bCs/>
                <w:color w:val="000000"/>
              </w:rPr>
              <w:t xml:space="preserve"> </w:t>
            </w:r>
            <w:r w:rsidR="00517A62" w:rsidRPr="00517A62">
              <w:rPr>
                <w:rFonts w:eastAsiaTheme="majorEastAsia" w:cstheme="majorBidi"/>
                <w:bCs/>
                <w:color w:val="000000"/>
              </w:rPr>
              <w:t>They assign probabilities using common fractions, decimal and percentages.</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68FB7E6F" w14:textId="2EC72040" w:rsidR="00517A62" w:rsidRPr="00AF2FDE" w:rsidRDefault="00517A62" w:rsidP="00AF2FDE">
            <w:pPr>
              <w:pStyle w:val="MathsTableBullets"/>
              <w:numPr>
                <w:ilvl w:val="0"/>
                <w:numId w:val="7"/>
              </w:numPr>
              <w:rPr>
                <w:rFonts w:asciiTheme="minorHAnsi" w:hAnsiTheme="minorHAnsi" w:cstheme="minorHAnsi"/>
                <w:sz w:val="22"/>
                <w:szCs w:val="22"/>
              </w:rPr>
            </w:pPr>
            <w:r w:rsidRPr="00D13F9E">
              <w:rPr>
                <w:rFonts w:asciiTheme="minorHAnsi" w:hAnsiTheme="minorHAnsi" w:cstheme="minorHAnsi"/>
                <w:bCs/>
                <w:color w:val="000000"/>
                <w:sz w:val="22"/>
                <w:szCs w:val="22"/>
              </w:rPr>
              <w:t>Students plan and conduct statistical investigations by posing and refining questions or identifying a problem and collecting relevant data; analyse and interpret the data and communicate findings within the context of the investigation</w:t>
            </w:r>
            <w:r w:rsidR="00185435">
              <w:rPr>
                <w:rFonts w:asciiTheme="minorHAnsi" w:hAnsiTheme="minorHAnsi" w:cstheme="minorHAnsi"/>
                <w:bCs/>
                <w:color w:val="000000"/>
                <w:sz w:val="22"/>
                <w:szCs w:val="22"/>
              </w:rPr>
              <w:t>.</w:t>
            </w:r>
            <w:r w:rsidRPr="00D13F9E">
              <w:rPr>
                <w:rFonts w:asciiTheme="minorHAnsi" w:hAnsiTheme="minorHAnsi" w:cstheme="minorHAnsi"/>
                <w:bCs/>
                <w:color w:val="000000"/>
                <w:sz w:val="22"/>
                <w:szCs w:val="22"/>
              </w:rPr>
              <w:t xml:space="preserve"> </w:t>
            </w:r>
            <w:hyperlink r:id="rId17" w:history="1">
              <w:r w:rsidR="00D13F9E" w:rsidRPr="00D13F9E">
                <w:rPr>
                  <w:rStyle w:val="Hyperlink"/>
                  <w:rFonts w:asciiTheme="minorHAnsi" w:hAnsiTheme="minorHAnsi" w:cstheme="minorHAnsi"/>
                  <w:sz w:val="22"/>
                  <w:szCs w:val="22"/>
                  <w:shd w:val="clear" w:color="auto" w:fill="FAF9F7"/>
                </w:rPr>
                <w:t>AC9M6ST03</w:t>
              </w:r>
            </w:hyperlink>
          </w:p>
          <w:p w14:paraId="132E52A7" w14:textId="02211291" w:rsidR="00517A62" w:rsidRPr="00AF2FDE" w:rsidRDefault="00517A62" w:rsidP="00AF2FDE">
            <w:pPr>
              <w:pStyle w:val="MathsTableBullets"/>
              <w:numPr>
                <w:ilvl w:val="0"/>
                <w:numId w:val="7"/>
              </w:numPr>
              <w:rPr>
                <w:rFonts w:asciiTheme="minorHAnsi" w:hAnsiTheme="minorHAnsi" w:cstheme="minorHAnsi"/>
                <w:sz w:val="22"/>
                <w:szCs w:val="22"/>
              </w:rPr>
            </w:pPr>
            <w:r w:rsidRPr="00D13F9E">
              <w:rPr>
                <w:rFonts w:asciiTheme="minorHAnsi" w:hAnsiTheme="minorHAnsi" w:cstheme="minorHAnsi"/>
                <w:bCs/>
                <w:color w:val="000000"/>
                <w:sz w:val="22"/>
                <w:szCs w:val="22"/>
              </w:rPr>
              <w:t>Students interpret and compare datasets for ordinal and nominal categorical, discrete and continuous numerical variables using comparative displays or visualisations and digital tools; compare distributions in terms of mode, range and shape</w:t>
            </w:r>
            <w:r w:rsidR="00740E91">
              <w:rPr>
                <w:rFonts w:asciiTheme="minorHAnsi" w:hAnsiTheme="minorHAnsi" w:cstheme="minorHAnsi"/>
                <w:bCs/>
                <w:color w:val="000000"/>
                <w:sz w:val="22"/>
                <w:szCs w:val="22"/>
              </w:rPr>
              <w:t>.</w:t>
            </w:r>
            <w:r w:rsidRPr="00D13F9E">
              <w:rPr>
                <w:rFonts w:asciiTheme="minorHAnsi" w:hAnsiTheme="minorHAnsi" w:cstheme="minorHAnsi"/>
                <w:bCs/>
                <w:color w:val="000000"/>
                <w:sz w:val="22"/>
                <w:szCs w:val="22"/>
              </w:rPr>
              <w:t xml:space="preserve"> </w:t>
            </w:r>
            <w:hyperlink r:id="rId18" w:history="1">
              <w:r w:rsidR="00D13F9E" w:rsidRPr="00D13F9E">
                <w:rPr>
                  <w:rStyle w:val="Hyperlink"/>
                  <w:rFonts w:asciiTheme="minorHAnsi" w:hAnsiTheme="minorHAnsi" w:cstheme="minorHAnsi"/>
                  <w:sz w:val="22"/>
                  <w:szCs w:val="22"/>
                  <w:shd w:val="clear" w:color="auto" w:fill="FAF9F7"/>
                </w:rPr>
                <w:t>AC9M6ST01</w:t>
              </w:r>
            </w:hyperlink>
          </w:p>
          <w:p w14:paraId="73257A7A" w14:textId="300D699D" w:rsidR="00517A62" w:rsidRPr="00AF2FDE" w:rsidRDefault="00517A62" w:rsidP="00AF2FDE">
            <w:pPr>
              <w:pStyle w:val="MathsTableBullets"/>
              <w:numPr>
                <w:ilvl w:val="0"/>
                <w:numId w:val="7"/>
              </w:numPr>
              <w:rPr>
                <w:rFonts w:asciiTheme="minorHAnsi" w:hAnsiTheme="minorHAnsi" w:cstheme="minorHAnsi"/>
                <w:sz w:val="22"/>
                <w:szCs w:val="22"/>
              </w:rPr>
            </w:pPr>
            <w:r w:rsidRPr="00D13F9E">
              <w:rPr>
                <w:rFonts w:asciiTheme="minorHAnsi" w:hAnsiTheme="minorHAnsi" w:cstheme="minorHAnsi"/>
                <w:bCs/>
                <w:color w:val="000000"/>
                <w:sz w:val="22"/>
                <w:szCs w:val="22"/>
              </w:rPr>
              <w:t>Students approximate numerical solutions to problems involving rational numbers and percentages, including financial contexts, using appropriate estimation strategies</w:t>
            </w:r>
            <w:r w:rsidR="00C83833">
              <w:rPr>
                <w:rFonts w:asciiTheme="minorHAnsi" w:hAnsiTheme="minorHAnsi" w:cstheme="minorHAnsi"/>
                <w:bCs/>
                <w:color w:val="000000"/>
                <w:sz w:val="22"/>
                <w:szCs w:val="22"/>
              </w:rPr>
              <w:t>.</w:t>
            </w:r>
            <w:r w:rsidRPr="00D13F9E">
              <w:rPr>
                <w:rFonts w:asciiTheme="minorHAnsi" w:hAnsiTheme="minorHAnsi" w:cstheme="minorHAnsi"/>
                <w:bCs/>
                <w:color w:val="000000"/>
                <w:sz w:val="22"/>
                <w:szCs w:val="22"/>
              </w:rPr>
              <w:t xml:space="preserve"> </w:t>
            </w:r>
            <w:hyperlink r:id="rId19" w:history="1">
              <w:r w:rsidR="00D13F9E" w:rsidRPr="009D5449">
                <w:rPr>
                  <w:rStyle w:val="Hyperlink"/>
                </w:rPr>
                <w:t>AC9M6N08</w:t>
              </w:r>
            </w:hyperlink>
          </w:p>
          <w:p w14:paraId="14938480" w14:textId="549B3CE5" w:rsidR="00F3214D" w:rsidRPr="00AF2FDE" w:rsidRDefault="00517A62" w:rsidP="00517A62">
            <w:pPr>
              <w:pStyle w:val="MathsTableBullets"/>
              <w:numPr>
                <w:ilvl w:val="0"/>
                <w:numId w:val="7"/>
              </w:numPr>
              <w:rPr>
                <w:rFonts w:asciiTheme="minorHAnsi" w:hAnsiTheme="minorHAnsi" w:cstheme="minorHAnsi"/>
                <w:sz w:val="22"/>
                <w:szCs w:val="22"/>
              </w:rPr>
            </w:pPr>
            <w:r w:rsidRPr="00D13F9E">
              <w:rPr>
                <w:rFonts w:asciiTheme="minorHAnsi" w:hAnsiTheme="minorHAnsi" w:cstheme="minorHAnsi"/>
                <w:bCs/>
                <w:color w:val="000000"/>
                <w:sz w:val="22"/>
                <w:szCs w:val="22"/>
              </w:rPr>
              <w:t>Students recognise that probabilities lie on numerical scales of 0–1 or 0%–100% and use estimation to assign probabilities that events occur in a given context, using common fractions, percentages and decimals</w:t>
            </w:r>
            <w:r w:rsidR="00BC6873">
              <w:rPr>
                <w:rFonts w:asciiTheme="minorHAnsi" w:hAnsiTheme="minorHAnsi" w:cstheme="minorHAnsi"/>
                <w:bCs/>
                <w:color w:val="000000"/>
                <w:sz w:val="22"/>
                <w:szCs w:val="22"/>
              </w:rPr>
              <w:t>.</w:t>
            </w:r>
            <w:r w:rsidRPr="00D13F9E">
              <w:rPr>
                <w:rFonts w:asciiTheme="minorHAnsi" w:hAnsiTheme="minorHAnsi" w:cstheme="minorHAnsi"/>
                <w:bCs/>
                <w:color w:val="000000"/>
                <w:sz w:val="22"/>
                <w:szCs w:val="22"/>
              </w:rPr>
              <w:t xml:space="preserve"> </w:t>
            </w:r>
            <w:hyperlink r:id="rId20" w:history="1">
              <w:r w:rsidR="00D13F9E" w:rsidRPr="00D13F9E">
                <w:rPr>
                  <w:rStyle w:val="Hyperlink"/>
                  <w:rFonts w:asciiTheme="minorHAnsi" w:hAnsiTheme="minorHAnsi" w:cstheme="minorHAnsi"/>
                  <w:sz w:val="22"/>
                  <w:szCs w:val="22"/>
                </w:rPr>
                <w:t>AC9M6P01</w:t>
              </w:r>
            </w:hyperlink>
          </w:p>
        </w:tc>
      </w:tr>
      <w:tr w:rsidR="00B9008A" w:rsidRPr="00FA605A" w14:paraId="5B889531" w14:textId="77777777" w:rsidTr="00FA605A">
        <w:trPr>
          <w:trHeight w:val="975"/>
        </w:trPr>
        <w:tc>
          <w:tcPr>
            <w:tcW w:w="2405" w:type="dxa"/>
          </w:tcPr>
          <w:p w14:paraId="68961FFC" w14:textId="77777777"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2BDEE8CF" w14:textId="627C0CC2" w:rsidR="00517A62" w:rsidRPr="00517A62" w:rsidRDefault="00517A62" w:rsidP="00517A62">
            <w:pPr>
              <w:pStyle w:val="MathsTableBullets"/>
              <w:numPr>
                <w:ilvl w:val="0"/>
                <w:numId w:val="0"/>
              </w:numPr>
              <w:rPr>
                <w:rFonts w:eastAsiaTheme="minorHAnsi"/>
                <w:sz w:val="22"/>
                <w:szCs w:val="22"/>
                <w:lang w:eastAsia="en-US"/>
              </w:rPr>
            </w:pPr>
            <w:r w:rsidRPr="00517A62">
              <w:rPr>
                <w:rFonts w:eastAsiaTheme="minorHAnsi"/>
                <w:sz w:val="22"/>
                <w:szCs w:val="22"/>
                <w:lang w:eastAsia="en-US"/>
              </w:rPr>
              <w:t>Numeracy</w:t>
            </w:r>
            <w:r w:rsidR="00BC6873">
              <w:rPr>
                <w:rFonts w:eastAsiaTheme="minorHAnsi"/>
                <w:sz w:val="22"/>
                <w:szCs w:val="22"/>
                <w:lang w:eastAsia="en-US"/>
              </w:rPr>
              <w:t>:</w:t>
            </w:r>
          </w:p>
          <w:p w14:paraId="62D3744E" w14:textId="2309F9FB" w:rsidR="0084735B" w:rsidRPr="0084735B" w:rsidRDefault="0084735B" w:rsidP="0084735B">
            <w:pPr>
              <w:pStyle w:val="MathsTableBullets"/>
            </w:pPr>
            <w:r w:rsidRPr="0084735B">
              <w:rPr>
                <w:rFonts w:eastAsiaTheme="minorHAnsi"/>
                <w:sz w:val="22"/>
                <w:szCs w:val="22"/>
                <w:lang w:eastAsia="en-US"/>
              </w:rPr>
              <w:t>Interpreting fractions</w:t>
            </w:r>
            <w:r>
              <w:rPr>
                <w:rFonts w:eastAsiaTheme="minorHAnsi"/>
                <w:sz w:val="22"/>
                <w:szCs w:val="22"/>
                <w:lang w:eastAsia="en-US"/>
              </w:rPr>
              <w:t xml:space="preserve"> </w:t>
            </w:r>
            <w:r w:rsidR="001C4F68">
              <w:rPr>
                <w:rFonts w:eastAsiaTheme="minorHAnsi"/>
                <w:sz w:val="22"/>
                <w:szCs w:val="22"/>
                <w:lang w:eastAsia="en-US"/>
              </w:rPr>
              <w:t>(</w:t>
            </w:r>
            <w:hyperlink r:id="rId21" w:history="1">
              <w:r w:rsidRPr="0084735B">
                <w:rPr>
                  <w:rStyle w:val="Hyperlink"/>
                  <w:rFonts w:eastAsiaTheme="minorHAnsi"/>
                  <w:sz w:val="22"/>
                  <w:szCs w:val="22"/>
                  <w:lang w:eastAsia="en-US"/>
                </w:rPr>
                <w:t>Level 7</w:t>
              </w:r>
            </w:hyperlink>
            <w:r w:rsidR="001C4F68" w:rsidRPr="00231CB1">
              <w:rPr>
                <w:rStyle w:val="Hyperlink"/>
                <w:rFonts w:eastAsiaTheme="minorHAnsi"/>
                <w:color w:val="auto"/>
                <w:sz w:val="22"/>
                <w:szCs w:val="22"/>
                <w:lang w:eastAsia="en-US"/>
              </w:rPr>
              <w:t>)</w:t>
            </w:r>
          </w:p>
          <w:p w14:paraId="2196234B" w14:textId="3A3E20C2" w:rsidR="00517A62" w:rsidRPr="0084735B" w:rsidRDefault="00517A62" w:rsidP="0084735B">
            <w:pPr>
              <w:pStyle w:val="MathsTableBullets"/>
              <w:rPr>
                <w:sz w:val="22"/>
                <w:szCs w:val="22"/>
              </w:rPr>
            </w:pPr>
            <w:r w:rsidRPr="0084735B">
              <w:rPr>
                <w:sz w:val="22"/>
                <w:szCs w:val="22"/>
              </w:rPr>
              <w:t>Proportional thinking</w:t>
            </w:r>
            <w:r w:rsidR="00F56BB9" w:rsidRPr="0084735B">
              <w:rPr>
                <w:sz w:val="22"/>
                <w:szCs w:val="22"/>
              </w:rPr>
              <w:t xml:space="preserve"> </w:t>
            </w:r>
            <w:r w:rsidR="001C4F68">
              <w:rPr>
                <w:sz w:val="22"/>
                <w:szCs w:val="22"/>
              </w:rPr>
              <w:t>(</w:t>
            </w:r>
            <w:hyperlink r:id="rId22" w:history="1">
              <w:r w:rsidR="00F56BB9" w:rsidRPr="0084735B">
                <w:rPr>
                  <w:rStyle w:val="Hyperlink"/>
                  <w:rFonts w:eastAsiaTheme="minorHAnsi"/>
                  <w:sz w:val="22"/>
                  <w:szCs w:val="22"/>
                  <w:lang w:eastAsia="en-US"/>
                </w:rPr>
                <w:t>Level 1</w:t>
              </w:r>
            </w:hyperlink>
            <w:r w:rsidR="001C4F68" w:rsidRPr="00AC32A7">
              <w:rPr>
                <w:rStyle w:val="Hyperlink"/>
                <w:rFonts w:eastAsiaTheme="minorHAnsi"/>
                <w:color w:val="auto"/>
                <w:sz w:val="22"/>
                <w:szCs w:val="22"/>
                <w:lang w:eastAsia="en-US"/>
              </w:rPr>
              <w:t>)</w:t>
            </w:r>
          </w:p>
          <w:p w14:paraId="24B71E5B" w14:textId="7C7B9408" w:rsidR="00F56BB9" w:rsidRDefault="00517A62" w:rsidP="00517A62">
            <w:pPr>
              <w:pStyle w:val="MathsTableBullets"/>
              <w:rPr>
                <w:rFonts w:eastAsiaTheme="minorHAnsi"/>
                <w:sz w:val="22"/>
                <w:szCs w:val="22"/>
                <w:lang w:eastAsia="en-US"/>
              </w:rPr>
            </w:pPr>
            <w:r w:rsidRPr="00517A62">
              <w:rPr>
                <w:rFonts w:eastAsiaTheme="minorHAnsi"/>
                <w:sz w:val="22"/>
                <w:szCs w:val="22"/>
                <w:lang w:eastAsia="en-US"/>
              </w:rPr>
              <w:lastRenderedPageBreak/>
              <w:t>Interpreting and representing data</w:t>
            </w:r>
            <w:r w:rsidR="00F56BB9">
              <w:rPr>
                <w:rFonts w:eastAsiaTheme="minorHAnsi"/>
                <w:sz w:val="22"/>
                <w:szCs w:val="22"/>
                <w:lang w:eastAsia="en-US"/>
              </w:rPr>
              <w:t xml:space="preserve"> </w:t>
            </w:r>
            <w:r w:rsidR="001C4F68">
              <w:rPr>
                <w:sz w:val="22"/>
                <w:szCs w:val="22"/>
              </w:rPr>
              <w:t>(</w:t>
            </w:r>
            <w:hyperlink r:id="rId23" w:history="1">
              <w:r w:rsidR="00F56BB9" w:rsidRPr="00F56BB9">
                <w:rPr>
                  <w:rStyle w:val="Hyperlink"/>
                  <w:rFonts w:eastAsiaTheme="minorHAnsi"/>
                  <w:sz w:val="22"/>
                  <w:szCs w:val="22"/>
                  <w:lang w:eastAsia="en-US"/>
                </w:rPr>
                <w:t>Level 4</w:t>
              </w:r>
            </w:hyperlink>
            <w:r w:rsidR="001C4F68" w:rsidRPr="00AC32A7">
              <w:rPr>
                <w:rStyle w:val="Hyperlink"/>
                <w:rFonts w:eastAsiaTheme="minorHAnsi"/>
                <w:color w:val="auto"/>
                <w:sz w:val="22"/>
                <w:szCs w:val="22"/>
                <w:lang w:eastAsia="en-US"/>
              </w:rPr>
              <w:t>)</w:t>
            </w:r>
          </w:p>
          <w:p w14:paraId="5840E731" w14:textId="2BEAE3C7" w:rsidR="00517A62" w:rsidRDefault="00517A62" w:rsidP="00517A62">
            <w:pPr>
              <w:pStyle w:val="MathsTableBullets"/>
              <w:rPr>
                <w:rFonts w:eastAsiaTheme="minorHAnsi"/>
                <w:sz w:val="22"/>
                <w:szCs w:val="22"/>
                <w:lang w:eastAsia="en-US"/>
              </w:rPr>
            </w:pPr>
            <w:r w:rsidRPr="00517A62">
              <w:rPr>
                <w:rFonts w:eastAsiaTheme="minorHAnsi"/>
                <w:sz w:val="22"/>
                <w:szCs w:val="22"/>
                <w:lang w:eastAsia="en-US"/>
              </w:rPr>
              <w:t>Understanding chance</w:t>
            </w:r>
            <w:r w:rsidR="00F56BB9">
              <w:rPr>
                <w:rFonts w:eastAsiaTheme="minorHAnsi"/>
                <w:sz w:val="22"/>
                <w:szCs w:val="22"/>
                <w:lang w:eastAsia="en-US"/>
              </w:rPr>
              <w:t xml:space="preserve"> </w:t>
            </w:r>
            <w:r w:rsidR="001C4F68">
              <w:rPr>
                <w:sz w:val="22"/>
                <w:szCs w:val="22"/>
              </w:rPr>
              <w:t>(</w:t>
            </w:r>
            <w:hyperlink r:id="rId24" w:history="1">
              <w:r w:rsidR="00F56BB9" w:rsidRPr="00F56BB9">
                <w:rPr>
                  <w:rStyle w:val="Hyperlink"/>
                  <w:rFonts w:eastAsiaTheme="minorHAnsi"/>
                  <w:sz w:val="22"/>
                  <w:szCs w:val="22"/>
                  <w:lang w:eastAsia="en-US"/>
                </w:rPr>
                <w:t>Level 4</w:t>
              </w:r>
            </w:hyperlink>
            <w:r w:rsidR="001C4F68" w:rsidRPr="00AC32A7">
              <w:rPr>
                <w:rStyle w:val="Hyperlink"/>
                <w:rFonts w:eastAsiaTheme="minorHAnsi"/>
                <w:color w:val="auto"/>
                <w:sz w:val="22"/>
                <w:szCs w:val="22"/>
                <w:lang w:eastAsia="en-US"/>
              </w:rPr>
              <w:t>)</w:t>
            </w:r>
          </w:p>
          <w:p w14:paraId="0BE1F597" w14:textId="77777777" w:rsidR="00517A62" w:rsidRPr="00517A62" w:rsidRDefault="00517A62" w:rsidP="00517A62">
            <w:pPr>
              <w:pStyle w:val="MathsTableBullets"/>
              <w:numPr>
                <w:ilvl w:val="0"/>
                <w:numId w:val="0"/>
              </w:numPr>
              <w:ind w:left="680"/>
              <w:rPr>
                <w:rFonts w:eastAsiaTheme="minorHAnsi"/>
                <w:sz w:val="22"/>
                <w:szCs w:val="22"/>
                <w:lang w:eastAsia="en-US"/>
              </w:rPr>
            </w:pPr>
          </w:p>
          <w:p w14:paraId="4CF224A8" w14:textId="77777777" w:rsidR="00517A62" w:rsidRPr="00517A62" w:rsidRDefault="00517A62" w:rsidP="00517A62">
            <w:pPr>
              <w:pStyle w:val="MathsTableBullets"/>
              <w:numPr>
                <w:ilvl w:val="0"/>
                <w:numId w:val="0"/>
              </w:numPr>
              <w:rPr>
                <w:rFonts w:eastAsiaTheme="minorHAnsi"/>
                <w:sz w:val="22"/>
                <w:szCs w:val="22"/>
                <w:lang w:eastAsia="en-US"/>
              </w:rPr>
            </w:pPr>
            <w:r w:rsidRPr="00517A62">
              <w:rPr>
                <w:rFonts w:eastAsiaTheme="minorHAnsi"/>
                <w:sz w:val="22"/>
                <w:szCs w:val="22"/>
                <w:lang w:eastAsia="en-US"/>
              </w:rPr>
              <w:t xml:space="preserve">Critical and creative thinking </w:t>
            </w:r>
          </w:p>
          <w:p w14:paraId="63001A68" w14:textId="6D312048" w:rsidR="00F56BB9" w:rsidRPr="00F56BB9" w:rsidRDefault="00F56BB9" w:rsidP="00F56BB9">
            <w:pPr>
              <w:pStyle w:val="MathsTableBullets"/>
              <w:rPr>
                <w:rFonts w:eastAsiaTheme="minorHAnsi"/>
                <w:sz w:val="22"/>
                <w:szCs w:val="22"/>
                <w:lang w:eastAsia="en-US"/>
              </w:rPr>
            </w:pPr>
            <w:r w:rsidRPr="00F56BB9">
              <w:rPr>
                <w:rFonts w:eastAsiaTheme="minorHAnsi"/>
                <w:sz w:val="22"/>
                <w:szCs w:val="22"/>
                <w:lang w:eastAsia="en-US"/>
              </w:rPr>
              <w:t>Develop questions</w:t>
            </w:r>
            <w:r>
              <w:rPr>
                <w:rFonts w:eastAsiaTheme="minorHAnsi"/>
                <w:sz w:val="22"/>
                <w:szCs w:val="22"/>
                <w:lang w:eastAsia="en-US"/>
              </w:rPr>
              <w:t xml:space="preserve"> </w:t>
            </w:r>
            <w:r w:rsidR="001C4F68">
              <w:rPr>
                <w:sz w:val="22"/>
                <w:szCs w:val="22"/>
              </w:rPr>
              <w:t>(</w:t>
            </w:r>
            <w:hyperlink r:id="rId25" w:history="1">
              <w:r w:rsidRPr="00F56BB9">
                <w:rPr>
                  <w:rStyle w:val="Hyperlink"/>
                  <w:rFonts w:eastAsiaTheme="minorHAnsi"/>
                  <w:sz w:val="22"/>
                  <w:szCs w:val="22"/>
                  <w:lang w:eastAsia="en-US"/>
                </w:rPr>
                <w:t>Level 4</w:t>
              </w:r>
            </w:hyperlink>
            <w:r w:rsidR="001C4F68" w:rsidRPr="00AC32A7">
              <w:rPr>
                <w:rStyle w:val="Hyperlink"/>
                <w:rFonts w:eastAsiaTheme="minorHAnsi"/>
                <w:color w:val="auto"/>
                <w:sz w:val="22"/>
                <w:szCs w:val="22"/>
                <w:lang w:eastAsia="en-US"/>
              </w:rPr>
              <w:t>)</w:t>
            </w:r>
          </w:p>
          <w:p w14:paraId="1601EA9D" w14:textId="508E23CC" w:rsidR="00F56BB9" w:rsidRDefault="00F56BB9" w:rsidP="00F56BB9">
            <w:pPr>
              <w:pStyle w:val="MathsTableBullets"/>
              <w:rPr>
                <w:rFonts w:eastAsiaTheme="minorHAnsi"/>
                <w:sz w:val="22"/>
                <w:szCs w:val="22"/>
                <w:lang w:eastAsia="en-US"/>
              </w:rPr>
            </w:pPr>
            <w:r w:rsidRPr="00F56BB9">
              <w:rPr>
                <w:rFonts w:eastAsiaTheme="minorHAnsi"/>
                <w:sz w:val="22"/>
                <w:szCs w:val="22"/>
                <w:lang w:eastAsia="en-US"/>
              </w:rPr>
              <w:t>Identify, process and evaluate information</w:t>
            </w:r>
            <w:r>
              <w:rPr>
                <w:rFonts w:eastAsiaTheme="minorHAnsi"/>
                <w:sz w:val="22"/>
                <w:szCs w:val="22"/>
                <w:lang w:eastAsia="en-US"/>
              </w:rPr>
              <w:t xml:space="preserve"> </w:t>
            </w:r>
            <w:r w:rsidR="001C4F68">
              <w:rPr>
                <w:sz w:val="22"/>
                <w:szCs w:val="22"/>
              </w:rPr>
              <w:t>(</w:t>
            </w:r>
            <w:hyperlink r:id="rId26" w:history="1">
              <w:r w:rsidRPr="00A52AF3">
                <w:rPr>
                  <w:rStyle w:val="Hyperlink"/>
                  <w:rFonts w:eastAsiaTheme="minorHAnsi"/>
                  <w:sz w:val="22"/>
                  <w:szCs w:val="22"/>
                  <w:lang w:eastAsia="en-US"/>
                </w:rPr>
                <w:t>Level 4</w:t>
              </w:r>
            </w:hyperlink>
            <w:r w:rsidR="001C4F68" w:rsidRPr="00AC32A7">
              <w:rPr>
                <w:rStyle w:val="Hyperlink"/>
                <w:rFonts w:eastAsiaTheme="minorHAnsi"/>
                <w:color w:val="auto"/>
                <w:sz w:val="22"/>
                <w:szCs w:val="22"/>
                <w:lang w:eastAsia="en-US"/>
              </w:rPr>
              <w:t>)</w:t>
            </w:r>
          </w:p>
          <w:p w14:paraId="35401F09" w14:textId="5A4384B9" w:rsidR="00F56BB9" w:rsidRPr="00F56BB9" w:rsidRDefault="00F56BB9" w:rsidP="00F56BB9">
            <w:pPr>
              <w:pStyle w:val="MathsTableBullets"/>
            </w:pPr>
            <w:r w:rsidRPr="00F56BB9">
              <w:rPr>
                <w:rFonts w:eastAsiaTheme="minorHAnsi"/>
                <w:sz w:val="22"/>
                <w:szCs w:val="22"/>
                <w:lang w:eastAsia="en-US"/>
              </w:rPr>
              <w:t>Draw conclusions and provide reasons</w:t>
            </w:r>
            <w:r w:rsidR="001C4F68">
              <w:rPr>
                <w:sz w:val="22"/>
                <w:szCs w:val="22"/>
              </w:rPr>
              <w:t>(</w:t>
            </w:r>
            <w:r>
              <w:rPr>
                <w:rFonts w:eastAsiaTheme="minorHAnsi"/>
                <w:sz w:val="22"/>
                <w:szCs w:val="22"/>
                <w:lang w:eastAsia="en-US"/>
              </w:rPr>
              <w:t xml:space="preserve"> </w:t>
            </w:r>
            <w:hyperlink r:id="rId27" w:history="1">
              <w:r w:rsidRPr="00F56BB9">
                <w:rPr>
                  <w:rStyle w:val="Hyperlink"/>
                  <w:rFonts w:eastAsiaTheme="minorHAnsi"/>
                  <w:sz w:val="22"/>
                  <w:szCs w:val="22"/>
                  <w:lang w:eastAsia="en-US"/>
                </w:rPr>
                <w:t>Level 4</w:t>
              </w:r>
            </w:hyperlink>
            <w:r w:rsidR="001C4F68" w:rsidRPr="00AC32A7">
              <w:rPr>
                <w:rStyle w:val="Hyperlink"/>
                <w:rFonts w:eastAsiaTheme="minorHAnsi"/>
                <w:color w:val="auto"/>
                <w:sz w:val="22"/>
                <w:szCs w:val="22"/>
                <w:lang w:eastAsia="en-US"/>
              </w:rPr>
              <w:t>)</w:t>
            </w:r>
          </w:p>
          <w:p w14:paraId="29597081" w14:textId="77777777" w:rsidR="00517A62" w:rsidRPr="00517A62" w:rsidRDefault="00517A62" w:rsidP="0084735B">
            <w:pPr>
              <w:pStyle w:val="MathsTableBullets"/>
              <w:numPr>
                <w:ilvl w:val="0"/>
                <w:numId w:val="0"/>
              </w:numPr>
              <w:rPr>
                <w:rFonts w:eastAsiaTheme="minorHAnsi"/>
                <w:sz w:val="22"/>
                <w:szCs w:val="22"/>
                <w:lang w:eastAsia="en-US"/>
              </w:rPr>
            </w:pPr>
          </w:p>
          <w:p w14:paraId="673DBC92" w14:textId="77777777" w:rsidR="00517A62" w:rsidRPr="00517A62" w:rsidRDefault="00517A62" w:rsidP="00517A62">
            <w:pPr>
              <w:pStyle w:val="MathsTableBullets"/>
              <w:numPr>
                <w:ilvl w:val="0"/>
                <w:numId w:val="0"/>
              </w:numPr>
              <w:rPr>
                <w:rFonts w:eastAsiaTheme="minorHAnsi"/>
                <w:sz w:val="22"/>
                <w:szCs w:val="22"/>
                <w:lang w:eastAsia="en-US"/>
              </w:rPr>
            </w:pPr>
            <w:r w:rsidRPr="00517A62">
              <w:rPr>
                <w:rFonts w:eastAsiaTheme="minorHAnsi"/>
                <w:sz w:val="22"/>
                <w:szCs w:val="22"/>
                <w:lang w:eastAsia="en-US"/>
              </w:rPr>
              <w:t>Digital literacy</w:t>
            </w:r>
          </w:p>
          <w:p w14:paraId="725F5249" w14:textId="3A2BF9A4" w:rsidR="00B9008A" w:rsidRPr="00AF2FDE" w:rsidRDefault="00F56BB9" w:rsidP="00AF2FDE">
            <w:pPr>
              <w:pStyle w:val="MathsTableBullets"/>
              <w:rPr>
                <w:rFonts w:eastAsiaTheme="minorHAnsi"/>
                <w:sz w:val="22"/>
                <w:szCs w:val="22"/>
                <w:lang w:eastAsia="en-US"/>
              </w:rPr>
            </w:pPr>
            <w:r>
              <w:rPr>
                <w:rFonts w:eastAsiaTheme="minorHAnsi"/>
                <w:sz w:val="22"/>
                <w:szCs w:val="22"/>
                <w:lang w:eastAsia="en-US"/>
              </w:rPr>
              <w:t xml:space="preserve">Interpret data </w:t>
            </w:r>
            <w:r w:rsidR="001C4F68">
              <w:rPr>
                <w:sz w:val="22"/>
                <w:szCs w:val="22"/>
              </w:rPr>
              <w:t>(</w:t>
            </w:r>
            <w:hyperlink r:id="rId28" w:history="1">
              <w:r w:rsidRPr="00F56BB9">
                <w:rPr>
                  <w:rStyle w:val="Hyperlink"/>
                  <w:rFonts w:eastAsiaTheme="minorHAnsi"/>
                  <w:sz w:val="22"/>
                  <w:szCs w:val="22"/>
                  <w:lang w:eastAsia="en-US"/>
                </w:rPr>
                <w:t>Level 4</w:t>
              </w:r>
            </w:hyperlink>
            <w:r w:rsidR="001C4F68" w:rsidRPr="00AC32A7">
              <w:rPr>
                <w:rStyle w:val="Hyperlink"/>
                <w:rFonts w:eastAsiaTheme="minorHAnsi"/>
                <w:color w:val="auto"/>
                <w:sz w:val="22"/>
                <w:szCs w:val="22"/>
                <w:lang w:eastAsia="en-US"/>
              </w:rPr>
              <w:t>)</w:t>
            </w:r>
          </w:p>
        </w:tc>
      </w:tr>
      <w:tr w:rsidR="00B9008A" w:rsidRPr="00FA605A" w14:paraId="657D6321" w14:textId="77777777" w:rsidTr="00FA605A">
        <w:tc>
          <w:tcPr>
            <w:tcW w:w="2405" w:type="dxa"/>
          </w:tcPr>
          <w:p w14:paraId="2E3FE07D" w14:textId="77777777" w:rsidR="00B9008A" w:rsidRPr="002B4E4B" w:rsidRDefault="00B9008A" w:rsidP="00B9008A">
            <w:pPr>
              <w:pStyle w:val="MathsTableHeading1"/>
              <w:spacing w:before="0" w:after="0" w:line="288" w:lineRule="auto"/>
              <w:rPr>
                <w:rFonts w:cstheme="minorHAnsi"/>
              </w:rPr>
            </w:pPr>
            <w:r w:rsidRPr="002B4E4B">
              <w:rPr>
                <w:rFonts w:cstheme="minorHAnsi"/>
              </w:rPr>
              <w:lastRenderedPageBreak/>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64B7AD35" w14:textId="77777777" w:rsidR="00517A62" w:rsidRPr="00517A62" w:rsidRDefault="00517A62" w:rsidP="00517A62">
            <w:pPr>
              <w:numPr>
                <w:ilvl w:val="0"/>
                <w:numId w:val="10"/>
              </w:numPr>
              <w:pBdr>
                <w:top w:val="nil"/>
                <w:left w:val="nil"/>
                <w:bottom w:val="nil"/>
                <w:right w:val="nil"/>
                <w:between w:val="nil"/>
              </w:pBdr>
              <w:spacing w:before="0" w:after="0" w:line="288" w:lineRule="auto"/>
              <w:rPr>
                <w:color w:val="000000"/>
              </w:rPr>
            </w:pPr>
            <w:r w:rsidRPr="00517A62">
              <w:rPr>
                <w:color w:val="000000"/>
              </w:rPr>
              <w:t>have difficulty formulating questions that have a statistical application that result in collecting relevant data</w:t>
            </w:r>
          </w:p>
          <w:p w14:paraId="757CC97B" w14:textId="77777777" w:rsidR="00517A62" w:rsidRPr="00517A62" w:rsidRDefault="00517A62" w:rsidP="00517A62">
            <w:pPr>
              <w:numPr>
                <w:ilvl w:val="0"/>
                <w:numId w:val="10"/>
              </w:numPr>
              <w:pBdr>
                <w:top w:val="nil"/>
                <w:left w:val="nil"/>
                <w:bottom w:val="nil"/>
                <w:right w:val="nil"/>
                <w:between w:val="nil"/>
              </w:pBdr>
              <w:spacing w:before="0" w:after="0" w:line="288" w:lineRule="auto"/>
              <w:rPr>
                <w:color w:val="000000"/>
              </w:rPr>
            </w:pPr>
            <w:r w:rsidRPr="00517A62">
              <w:rPr>
                <w:color w:val="000000"/>
              </w:rPr>
              <w:t>have difficulty accurately representing data using a relevant data display; they may use a scale that is inappropriate or inaccurate and does not suitably fit the range of data points</w:t>
            </w:r>
          </w:p>
          <w:p w14:paraId="473F2B55" w14:textId="18E7F0ED" w:rsidR="00B9008A" w:rsidRPr="00AF2FDE" w:rsidRDefault="00517A62" w:rsidP="00517A62">
            <w:pPr>
              <w:numPr>
                <w:ilvl w:val="0"/>
                <w:numId w:val="10"/>
              </w:numPr>
              <w:pBdr>
                <w:top w:val="nil"/>
                <w:left w:val="nil"/>
                <w:bottom w:val="nil"/>
                <w:right w:val="nil"/>
                <w:between w:val="nil"/>
              </w:pBdr>
              <w:spacing w:before="0" w:after="0" w:line="288" w:lineRule="auto"/>
              <w:rPr>
                <w:color w:val="000000"/>
              </w:rPr>
            </w:pPr>
            <w:r w:rsidRPr="00517A62">
              <w:rPr>
                <w:color w:val="000000"/>
              </w:rPr>
              <w:t>have difficulties representing and interpreting percentages.</w:t>
            </w:r>
          </w:p>
        </w:tc>
      </w:tr>
      <w:tr w:rsidR="00B9008A" w:rsidRPr="00FA605A" w14:paraId="4643E3D8" w14:textId="77777777" w:rsidTr="00FA605A">
        <w:tc>
          <w:tcPr>
            <w:tcW w:w="2405" w:type="dxa"/>
          </w:tcPr>
          <w:p w14:paraId="1650D962" w14:textId="77777777" w:rsidR="00B9008A" w:rsidRPr="002B4E4B" w:rsidRDefault="00B9008A" w:rsidP="00B9008A">
            <w:pPr>
              <w:pStyle w:val="MathsTableHeading1"/>
              <w:spacing w:before="0" w:after="0" w:line="288" w:lineRule="auto"/>
              <w:rPr>
                <w:rFonts w:cstheme="minorHAnsi"/>
              </w:rPr>
            </w:pPr>
            <w:r w:rsidRPr="002B4E4B">
              <w:rPr>
                <w:rFonts w:cstheme="minorHAnsi"/>
              </w:rPr>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42E2C43B" w14:textId="7A7D675D" w:rsidR="00517A62" w:rsidRDefault="00000000" w:rsidP="00517A62">
            <w:pPr>
              <w:pStyle w:val="ListBullet"/>
              <w:numPr>
                <w:ilvl w:val="0"/>
                <w:numId w:val="5"/>
              </w:numPr>
            </w:pPr>
            <w:hyperlink r:id="rId29" w:history="1">
              <w:r w:rsidR="00517A62" w:rsidRPr="00525EB6">
                <w:rPr>
                  <w:rStyle w:val="Hyperlink"/>
                </w:rPr>
                <w:t>Collaborative learning</w:t>
              </w:r>
            </w:hyperlink>
            <w:r w:rsidR="00517A62">
              <w:t xml:space="preserve"> </w:t>
            </w:r>
          </w:p>
          <w:p w14:paraId="53CDCDCF" w14:textId="6D8F292B" w:rsidR="00517A62" w:rsidRDefault="00000000" w:rsidP="00231CB1">
            <w:pPr>
              <w:pStyle w:val="ListBullet"/>
              <w:numPr>
                <w:ilvl w:val="0"/>
                <w:numId w:val="5"/>
              </w:numPr>
            </w:pPr>
            <w:hyperlink r:id="rId30" w:history="1">
              <w:r w:rsidR="00517A62" w:rsidRPr="00ED1F16">
                <w:rPr>
                  <w:rStyle w:val="Hyperlink"/>
                </w:rPr>
                <w:t>Questioning</w:t>
              </w:r>
            </w:hyperlink>
            <w:r w:rsidR="00517A62">
              <w:t xml:space="preserve"> </w:t>
            </w:r>
          </w:p>
          <w:p w14:paraId="54C7CAB4" w14:textId="65417A66" w:rsidR="00B9008A" w:rsidRDefault="00000000" w:rsidP="00DB6653">
            <w:pPr>
              <w:pStyle w:val="ListBullet"/>
              <w:numPr>
                <w:ilvl w:val="0"/>
                <w:numId w:val="5"/>
              </w:numPr>
            </w:pPr>
            <w:hyperlink r:id="rId31" w:history="1">
              <w:r w:rsidR="0041659A" w:rsidRPr="0041659A">
                <w:rPr>
                  <w:rStyle w:val="Hyperlink"/>
                </w:rPr>
                <w:t>Differentiated teaching</w:t>
              </w:r>
            </w:hyperlink>
          </w:p>
          <w:p w14:paraId="240A8A6B" w14:textId="15F1D43B" w:rsidR="00AF2FDE" w:rsidRPr="00DB6653" w:rsidRDefault="00000000" w:rsidP="00DB6653">
            <w:pPr>
              <w:pStyle w:val="ListBullet"/>
              <w:numPr>
                <w:ilvl w:val="0"/>
                <w:numId w:val="5"/>
              </w:numPr>
            </w:pPr>
            <w:hyperlink r:id="rId32" w:history="1">
              <w:r w:rsidR="00AF2FDE" w:rsidRPr="00DE26CE">
                <w:rPr>
                  <w:rStyle w:val="Hyperlink"/>
                </w:rPr>
                <w:t>Explicit teaching</w:t>
              </w:r>
            </w:hyperlink>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FA605A">
            <w:pPr>
              <w:pStyle w:val="MathsTableHeading1"/>
              <w:spacing w:before="0" w:after="0" w:line="288" w:lineRule="auto"/>
              <w:rPr>
                <w:rFonts w:cstheme="minorHAnsi"/>
              </w:rPr>
            </w:pPr>
            <w:r w:rsidRPr="002B4E4B">
              <w:rPr>
                <w:rFonts w:cstheme="minorHAnsi"/>
              </w:rPr>
              <w:t>Learning hook</w:t>
            </w:r>
          </w:p>
          <w:p w14:paraId="6051B592" w14:textId="1959D7C5" w:rsidR="00BC6D78" w:rsidRPr="002B4E4B" w:rsidRDefault="002D76F9" w:rsidP="00FA605A">
            <w:pPr>
              <w:pStyle w:val="MathsTableBullets"/>
              <w:numPr>
                <w:ilvl w:val="0"/>
                <w:numId w:val="0"/>
              </w:numPr>
              <w:rPr>
                <w:rFonts w:ascii="Roboto" w:hAnsi="Roboto" w:cstheme="minorHAnsi"/>
                <w:sz w:val="20"/>
                <w:szCs w:val="20"/>
              </w:rPr>
            </w:pPr>
            <w:r>
              <w:rPr>
                <w:rFonts w:ascii="Roboto" w:hAnsi="Roboto" w:cstheme="minorHAnsi"/>
                <w:sz w:val="20"/>
                <w:szCs w:val="20"/>
              </w:rPr>
              <w:t>10</w:t>
            </w:r>
            <w:r w:rsidR="00BC6D78" w:rsidRPr="002B4E4B">
              <w:rPr>
                <w:rFonts w:ascii="Roboto" w:hAnsi="Roboto" w:cstheme="minorHAnsi"/>
                <w:sz w:val="20"/>
                <w:szCs w:val="20"/>
              </w:rPr>
              <w:t xml:space="preserve"> mins</w:t>
            </w:r>
          </w:p>
        </w:tc>
        <w:tc>
          <w:tcPr>
            <w:tcW w:w="12126" w:type="dxa"/>
          </w:tcPr>
          <w:p w14:paraId="1FD93542" w14:textId="1A1D9792" w:rsidR="002D772B" w:rsidRDefault="0087004D" w:rsidP="00517A62">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sidRPr="0087004D">
              <w:rPr>
                <w:color w:val="000000"/>
              </w:rPr>
              <w:t>Display a pre-made AI model, to your class. You can use this example using Teachable Machine:</w:t>
            </w:r>
            <w:r w:rsidRPr="0F60EDF8">
              <w:rPr>
                <w:rFonts w:ascii="Roboto" w:eastAsia="Roboto" w:hAnsi="Roboto" w:cs="Roboto"/>
                <w:color w:val="0E1D42"/>
                <w:sz w:val="27"/>
                <w:szCs w:val="27"/>
              </w:rPr>
              <w:t xml:space="preserve"> </w:t>
            </w:r>
            <w:hyperlink r:id="rId33" w:tgtFrame="_blank" w:tooltip="Opens Rock, paper, scissors in a new window" w:history="1">
              <w:r w:rsidR="00517A62" w:rsidRPr="00A52AF3">
                <w:rPr>
                  <w:rStyle w:val="Hyperlink"/>
                  <w:rFonts w:asciiTheme="minorHAnsi" w:hAnsiTheme="minorHAnsi" w:cstheme="minorHAnsi"/>
                  <w:szCs w:val="28"/>
                  <w:shd w:val="clear" w:color="auto" w:fill="FFFFFF"/>
                </w:rPr>
                <w:t>Rock, pape</w:t>
              </w:r>
              <w:r w:rsidR="00517A62" w:rsidRPr="00A52AF3">
                <w:rPr>
                  <w:rStyle w:val="Hyperlink"/>
                  <w:rFonts w:asciiTheme="minorHAnsi" w:hAnsiTheme="minorHAnsi" w:cstheme="minorHAnsi"/>
                  <w:szCs w:val="28"/>
                  <w:shd w:val="clear" w:color="auto" w:fill="FFFFFF"/>
                </w:rPr>
                <w:t>r</w:t>
              </w:r>
              <w:r w:rsidR="00517A62" w:rsidRPr="00A52AF3">
                <w:rPr>
                  <w:rStyle w:val="Hyperlink"/>
                  <w:rFonts w:asciiTheme="minorHAnsi" w:hAnsiTheme="minorHAnsi" w:cstheme="minorHAnsi"/>
                  <w:szCs w:val="28"/>
                  <w:shd w:val="clear" w:color="auto" w:fill="FFFFFF"/>
                </w:rPr>
                <w:t>, scissors model 1</w:t>
              </w:r>
              <w:r w:rsidR="00517A62" w:rsidRPr="00A52AF3">
                <w:rPr>
                  <w:rStyle w:val="Hyperlink"/>
                  <w:rFonts w:asciiTheme="minorHAnsi" w:hAnsiTheme="minorHAnsi" w:cstheme="minorHAnsi"/>
                  <w:szCs w:val="28"/>
                </w:rPr>
                <w:t>.</w:t>
              </w:r>
            </w:hyperlink>
            <w:r w:rsidR="00517A62" w:rsidRPr="00517A62">
              <w:rPr>
                <w:rFonts w:asciiTheme="minorHAnsi" w:hAnsiTheme="minorHAnsi" w:cstheme="minorHAnsi"/>
                <w:szCs w:val="28"/>
              </w:rPr>
              <w:t xml:space="preserve"> </w:t>
            </w:r>
          </w:p>
          <w:p w14:paraId="691DDC8B" w14:textId="4414E557" w:rsidR="002D772B" w:rsidRDefault="00517A62" w:rsidP="00517A62">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sidRPr="00517A62">
              <w:rPr>
                <w:rFonts w:asciiTheme="minorHAnsi" w:hAnsiTheme="minorHAnsi" w:cstheme="minorHAnsi"/>
                <w:szCs w:val="28"/>
              </w:rPr>
              <w:t xml:space="preserve">Explain that the AI model is trained to recognise hand gestures and classify them as ‘rock’, ‘paper’ or ‘scissors’. Have several students test the model </w:t>
            </w:r>
            <w:r w:rsidR="00EE7034">
              <w:rPr>
                <w:rFonts w:asciiTheme="minorHAnsi" w:hAnsiTheme="minorHAnsi" w:cstheme="minorHAnsi"/>
                <w:szCs w:val="28"/>
              </w:rPr>
              <w:t>using</w:t>
            </w:r>
            <w:r w:rsidR="00EE7034" w:rsidRPr="00517A62">
              <w:rPr>
                <w:rFonts w:asciiTheme="minorHAnsi" w:hAnsiTheme="minorHAnsi" w:cstheme="minorHAnsi"/>
                <w:szCs w:val="28"/>
              </w:rPr>
              <w:t xml:space="preserve"> </w:t>
            </w:r>
            <w:r w:rsidRPr="00517A62">
              <w:rPr>
                <w:rFonts w:asciiTheme="minorHAnsi" w:hAnsiTheme="minorHAnsi" w:cstheme="minorHAnsi"/>
                <w:szCs w:val="28"/>
              </w:rPr>
              <w:t xml:space="preserve">hand gestures. </w:t>
            </w:r>
          </w:p>
          <w:p w14:paraId="772CAD56" w14:textId="1E4A779A" w:rsidR="002D772B" w:rsidRDefault="00517A62" w:rsidP="00517A62">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sidRPr="00517A62">
              <w:rPr>
                <w:rFonts w:asciiTheme="minorHAnsi" w:hAnsiTheme="minorHAnsi" w:cstheme="minorHAnsi"/>
                <w:szCs w:val="28"/>
              </w:rPr>
              <w:t>Model how to use the AI and explain safe use of technology</w:t>
            </w:r>
            <w:r w:rsidR="00746B6E">
              <w:rPr>
                <w:rFonts w:asciiTheme="minorHAnsi" w:hAnsiTheme="minorHAnsi" w:cstheme="minorHAnsi"/>
                <w:szCs w:val="28"/>
              </w:rPr>
              <w:t xml:space="preserve">. Explain that is good practice not to record your image on web-based applications in order to protect your privacy and limit your digital footprint. </w:t>
            </w:r>
            <w:r w:rsidR="0040146D">
              <w:rPr>
                <w:rFonts w:asciiTheme="minorHAnsi" w:hAnsiTheme="minorHAnsi" w:cstheme="minorHAnsi"/>
                <w:szCs w:val="28"/>
              </w:rPr>
              <w:t xml:space="preserve">To help </w:t>
            </w:r>
            <w:r w:rsidR="00EE7034">
              <w:rPr>
                <w:rFonts w:asciiTheme="minorHAnsi" w:hAnsiTheme="minorHAnsi" w:cstheme="minorHAnsi"/>
                <w:szCs w:val="28"/>
              </w:rPr>
              <w:t xml:space="preserve">students </w:t>
            </w:r>
            <w:r w:rsidRPr="00517A62">
              <w:rPr>
                <w:rFonts w:asciiTheme="minorHAnsi" w:hAnsiTheme="minorHAnsi" w:cstheme="minorHAnsi"/>
                <w:szCs w:val="28"/>
              </w:rPr>
              <w:t xml:space="preserve">avoid </w:t>
            </w:r>
            <w:r w:rsidR="0040146D">
              <w:rPr>
                <w:rFonts w:asciiTheme="minorHAnsi" w:hAnsiTheme="minorHAnsi" w:cstheme="minorHAnsi"/>
                <w:szCs w:val="28"/>
              </w:rPr>
              <w:t>capturing their</w:t>
            </w:r>
            <w:r w:rsidRPr="00517A62">
              <w:rPr>
                <w:rFonts w:asciiTheme="minorHAnsi" w:hAnsiTheme="minorHAnsi" w:cstheme="minorHAnsi"/>
                <w:szCs w:val="28"/>
              </w:rPr>
              <w:t xml:space="preserve"> faces via the </w:t>
            </w:r>
            <w:r w:rsidRPr="00517A62">
              <w:rPr>
                <w:rFonts w:asciiTheme="minorHAnsi" w:hAnsiTheme="minorHAnsi" w:cstheme="minorHAnsi"/>
                <w:szCs w:val="28"/>
              </w:rPr>
              <w:lastRenderedPageBreak/>
              <w:t>camera</w:t>
            </w:r>
            <w:r w:rsidR="00EE7034">
              <w:rPr>
                <w:rFonts w:asciiTheme="minorHAnsi" w:hAnsiTheme="minorHAnsi" w:cstheme="minorHAnsi"/>
                <w:szCs w:val="28"/>
              </w:rPr>
              <w:t>,</w:t>
            </w:r>
            <w:r w:rsidR="0040146D">
              <w:rPr>
                <w:rFonts w:asciiTheme="minorHAnsi" w:hAnsiTheme="minorHAnsi" w:cstheme="minorHAnsi"/>
                <w:szCs w:val="28"/>
              </w:rPr>
              <w:t xml:space="preserve"> de</w:t>
            </w:r>
            <w:r w:rsidRPr="00517A62">
              <w:rPr>
                <w:rFonts w:asciiTheme="minorHAnsi" w:hAnsiTheme="minorHAnsi" w:cstheme="minorHAnsi"/>
                <w:szCs w:val="28"/>
              </w:rPr>
              <w:t xml:space="preserve">monstrate how to turn the input off to pause the webcam </w:t>
            </w:r>
            <w:r w:rsidR="0040146D">
              <w:rPr>
                <w:rFonts w:asciiTheme="minorHAnsi" w:hAnsiTheme="minorHAnsi" w:cstheme="minorHAnsi"/>
                <w:szCs w:val="28"/>
              </w:rPr>
              <w:t>until they are ready to test the AI</w:t>
            </w:r>
            <w:r w:rsidRPr="00517A62">
              <w:rPr>
                <w:rFonts w:asciiTheme="minorHAnsi" w:hAnsiTheme="minorHAnsi" w:cstheme="minorHAnsi"/>
                <w:szCs w:val="28"/>
              </w:rPr>
              <w:t xml:space="preserve">. Turn on </w:t>
            </w:r>
            <w:r w:rsidR="0040146D">
              <w:rPr>
                <w:rFonts w:asciiTheme="minorHAnsi" w:hAnsiTheme="minorHAnsi" w:cstheme="minorHAnsi"/>
                <w:szCs w:val="28"/>
              </w:rPr>
              <w:t xml:space="preserve">the webcam </w:t>
            </w:r>
            <w:r w:rsidRPr="00517A62">
              <w:rPr>
                <w:rFonts w:asciiTheme="minorHAnsi" w:hAnsiTheme="minorHAnsi" w:cstheme="minorHAnsi"/>
                <w:szCs w:val="28"/>
              </w:rPr>
              <w:t xml:space="preserve">when testing the AI. </w:t>
            </w:r>
          </w:p>
          <w:p w14:paraId="71012D5E" w14:textId="6BBD392A" w:rsidR="0040146D" w:rsidRDefault="00517A62" w:rsidP="0040146D">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sidRPr="00517A62">
              <w:rPr>
                <w:rFonts w:asciiTheme="minorHAnsi" w:hAnsiTheme="minorHAnsi" w:cstheme="minorHAnsi"/>
                <w:szCs w:val="28"/>
              </w:rPr>
              <w:t xml:space="preserve">Highlight the </w:t>
            </w:r>
            <w:hyperlink w:anchor="Percentage" w:history="1">
              <w:r w:rsidRPr="002D772B">
                <w:t>use of percentage</w:t>
              </w:r>
            </w:hyperlink>
            <w:r w:rsidRPr="00517A62">
              <w:rPr>
                <w:rFonts w:asciiTheme="minorHAnsi" w:hAnsiTheme="minorHAnsi" w:cstheme="minorHAnsi"/>
                <w:szCs w:val="28"/>
              </w:rPr>
              <w:t xml:space="preserve"> and explain that the AI makes predictions based on a confidence level shown as a percentage. Connect this percentage to the proportion of the bar highlighted. Discuss the scale and percentage. If the bar is fully coloured 100%, the AI is very sure</w:t>
            </w:r>
            <w:r w:rsidR="0040146D">
              <w:rPr>
                <w:rFonts w:asciiTheme="minorHAnsi" w:hAnsiTheme="minorHAnsi" w:cstheme="minorHAnsi"/>
                <w:szCs w:val="28"/>
              </w:rPr>
              <w:t xml:space="preserve"> (certain)</w:t>
            </w:r>
            <w:r w:rsidRPr="00517A62">
              <w:rPr>
                <w:rFonts w:asciiTheme="minorHAnsi" w:hAnsiTheme="minorHAnsi" w:cstheme="minorHAnsi"/>
                <w:szCs w:val="28"/>
              </w:rPr>
              <w:t>. If the bar is only partly coloured</w:t>
            </w:r>
            <w:r w:rsidR="002D772B">
              <w:rPr>
                <w:rFonts w:asciiTheme="minorHAnsi" w:hAnsiTheme="minorHAnsi" w:cstheme="minorHAnsi"/>
                <w:szCs w:val="28"/>
              </w:rPr>
              <w:t xml:space="preserve"> and a mix of classes</w:t>
            </w:r>
            <w:r w:rsidRPr="00517A62">
              <w:rPr>
                <w:rFonts w:asciiTheme="minorHAnsi" w:hAnsiTheme="minorHAnsi" w:cstheme="minorHAnsi"/>
                <w:szCs w:val="28"/>
              </w:rPr>
              <w:t>, the AI is uncertain.</w:t>
            </w:r>
          </w:p>
          <w:p w14:paraId="1FBB82AF" w14:textId="77777777" w:rsidR="0040146D" w:rsidRDefault="00517A62" w:rsidP="0040146D">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sidRPr="0040146D">
              <w:rPr>
                <w:rFonts w:asciiTheme="minorHAnsi" w:hAnsiTheme="minorHAnsi" w:cstheme="minorHAnsi"/>
                <w:szCs w:val="28"/>
              </w:rPr>
              <w:t xml:space="preserve">Pose the question: How do we know if the AI model is accurate? </w:t>
            </w:r>
          </w:p>
          <w:p w14:paraId="3CC054D6" w14:textId="28CDD7AA" w:rsidR="0040146D" w:rsidRDefault="0040146D" w:rsidP="0040146D">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Pr>
                <w:rFonts w:asciiTheme="minorHAnsi" w:hAnsiTheme="minorHAnsi" w:cstheme="minorHAnsi"/>
                <w:szCs w:val="28"/>
              </w:rPr>
              <w:t>Introduce</w:t>
            </w:r>
            <w:r w:rsidR="00517A62" w:rsidRPr="0040146D">
              <w:rPr>
                <w:rFonts w:asciiTheme="minorHAnsi" w:hAnsiTheme="minorHAnsi" w:cstheme="minorHAnsi"/>
                <w:szCs w:val="28"/>
              </w:rPr>
              <w:t xml:space="preserve"> the learning intentions and success criteria. </w:t>
            </w:r>
          </w:p>
          <w:p w14:paraId="5DE85502" w14:textId="25FED865" w:rsidR="00517A62" w:rsidRPr="0040146D" w:rsidRDefault="00517A62" w:rsidP="0040146D">
            <w:pPr>
              <w:pStyle w:val="ListParagraph"/>
              <w:numPr>
                <w:ilvl w:val="0"/>
                <w:numId w:val="19"/>
              </w:numPr>
              <w:pBdr>
                <w:top w:val="nil"/>
                <w:left w:val="nil"/>
                <w:bottom w:val="nil"/>
                <w:right w:val="nil"/>
                <w:between w:val="nil"/>
              </w:pBdr>
              <w:spacing w:before="240" w:after="60" w:line="23" w:lineRule="atLeast"/>
              <w:contextualSpacing w:val="0"/>
              <w:rPr>
                <w:rFonts w:asciiTheme="minorHAnsi" w:hAnsiTheme="minorHAnsi" w:cstheme="minorHAnsi"/>
                <w:szCs w:val="28"/>
              </w:rPr>
            </w:pPr>
            <w:r w:rsidRPr="0040146D">
              <w:rPr>
                <w:rFonts w:asciiTheme="minorHAnsi" w:hAnsiTheme="minorHAnsi" w:cstheme="minorHAnsi"/>
                <w:szCs w:val="28"/>
              </w:rPr>
              <w:t>Organise students into collaborative groups to plan and conduct their statistical investigation. Scaffold the process by providing these prompts:</w:t>
            </w:r>
          </w:p>
          <w:p w14:paraId="35120FF6" w14:textId="77777777" w:rsidR="00517A62" w:rsidRPr="00517A62" w:rsidRDefault="00517A62" w:rsidP="00231CB1">
            <w:pPr>
              <w:pStyle w:val="ListParagraph"/>
              <w:numPr>
                <w:ilvl w:val="0"/>
                <w:numId w:val="25"/>
              </w:numPr>
              <w:pBdr>
                <w:top w:val="nil"/>
                <w:left w:val="nil"/>
                <w:bottom w:val="nil"/>
                <w:right w:val="nil"/>
                <w:between w:val="nil"/>
              </w:pBdr>
              <w:spacing w:before="0" w:after="0" w:line="288" w:lineRule="auto"/>
              <w:rPr>
                <w:rFonts w:asciiTheme="minorHAnsi" w:hAnsiTheme="minorHAnsi" w:cstheme="minorHAnsi"/>
                <w:color w:val="202124"/>
              </w:rPr>
            </w:pPr>
            <w:r w:rsidRPr="00517A62">
              <w:rPr>
                <w:rFonts w:asciiTheme="minorHAnsi" w:hAnsiTheme="minorHAnsi" w:cstheme="minorHAnsi"/>
                <w:color w:val="202124"/>
              </w:rPr>
              <w:t>What is your question to investigate?</w:t>
            </w:r>
          </w:p>
          <w:p w14:paraId="10FB1FDF" w14:textId="77777777" w:rsidR="00517A62" w:rsidRPr="00517A62" w:rsidRDefault="00517A62" w:rsidP="00231CB1">
            <w:pPr>
              <w:pStyle w:val="ListParagraph"/>
              <w:numPr>
                <w:ilvl w:val="0"/>
                <w:numId w:val="25"/>
              </w:numPr>
              <w:pBdr>
                <w:top w:val="nil"/>
                <w:left w:val="nil"/>
                <w:bottom w:val="nil"/>
                <w:right w:val="nil"/>
                <w:between w:val="nil"/>
              </w:pBdr>
              <w:spacing w:before="0" w:after="0" w:line="288" w:lineRule="auto"/>
              <w:rPr>
                <w:rFonts w:asciiTheme="minorHAnsi" w:hAnsiTheme="minorHAnsi" w:cstheme="minorHAnsi"/>
                <w:color w:val="202124"/>
              </w:rPr>
            </w:pPr>
            <w:r w:rsidRPr="00517A62">
              <w:rPr>
                <w:rFonts w:asciiTheme="minorHAnsi" w:hAnsiTheme="minorHAnsi" w:cstheme="minorHAnsi"/>
                <w:color w:val="202124"/>
              </w:rPr>
              <w:t>What data will you collect?</w:t>
            </w:r>
          </w:p>
          <w:p w14:paraId="0D0256C7" w14:textId="77777777" w:rsidR="00517A62" w:rsidRPr="00517A62" w:rsidRDefault="00517A62" w:rsidP="00231CB1">
            <w:pPr>
              <w:pStyle w:val="ListParagraph"/>
              <w:numPr>
                <w:ilvl w:val="0"/>
                <w:numId w:val="25"/>
              </w:numPr>
              <w:pBdr>
                <w:top w:val="nil"/>
                <w:left w:val="nil"/>
                <w:bottom w:val="nil"/>
                <w:right w:val="nil"/>
                <w:between w:val="nil"/>
              </w:pBdr>
              <w:spacing w:before="0" w:after="0" w:line="288" w:lineRule="auto"/>
              <w:rPr>
                <w:rFonts w:asciiTheme="minorHAnsi" w:hAnsiTheme="minorHAnsi" w:cstheme="minorHAnsi"/>
                <w:color w:val="202124"/>
              </w:rPr>
            </w:pPr>
            <w:r w:rsidRPr="00517A62">
              <w:rPr>
                <w:rFonts w:asciiTheme="minorHAnsi" w:hAnsiTheme="minorHAnsi" w:cstheme="minorHAnsi"/>
                <w:color w:val="202124"/>
              </w:rPr>
              <w:t>How will you record the collected data?</w:t>
            </w:r>
          </w:p>
          <w:p w14:paraId="2DC7BC94" w14:textId="77777777" w:rsidR="00517A62" w:rsidRPr="00517A62" w:rsidRDefault="00517A62" w:rsidP="00231CB1">
            <w:pPr>
              <w:pStyle w:val="ListParagraph"/>
              <w:numPr>
                <w:ilvl w:val="0"/>
                <w:numId w:val="25"/>
              </w:numPr>
              <w:pBdr>
                <w:top w:val="nil"/>
                <w:left w:val="nil"/>
                <w:bottom w:val="nil"/>
                <w:right w:val="nil"/>
                <w:between w:val="nil"/>
              </w:pBdr>
              <w:spacing w:before="0" w:after="0" w:line="288" w:lineRule="auto"/>
              <w:rPr>
                <w:rFonts w:asciiTheme="minorHAnsi" w:hAnsiTheme="minorHAnsi" w:cstheme="minorHAnsi"/>
                <w:color w:val="202124"/>
              </w:rPr>
            </w:pPr>
            <w:r w:rsidRPr="00517A62">
              <w:rPr>
                <w:rFonts w:asciiTheme="minorHAnsi" w:hAnsiTheme="minorHAnsi" w:cstheme="minorHAnsi"/>
                <w:color w:val="202124"/>
              </w:rPr>
              <w:t>How much data will you need, and why?</w:t>
            </w:r>
          </w:p>
          <w:p w14:paraId="629A3AA7" w14:textId="77777777" w:rsidR="00517A62" w:rsidRPr="00517A62" w:rsidRDefault="00517A62" w:rsidP="00231CB1">
            <w:pPr>
              <w:pStyle w:val="ListParagraph"/>
              <w:numPr>
                <w:ilvl w:val="0"/>
                <w:numId w:val="25"/>
              </w:numPr>
              <w:pBdr>
                <w:top w:val="nil"/>
                <w:left w:val="nil"/>
                <w:bottom w:val="nil"/>
                <w:right w:val="nil"/>
                <w:between w:val="nil"/>
              </w:pBdr>
              <w:spacing w:before="0" w:after="0" w:line="288" w:lineRule="auto"/>
              <w:rPr>
                <w:rFonts w:asciiTheme="minorHAnsi" w:hAnsiTheme="minorHAnsi" w:cstheme="minorHAnsi"/>
                <w:color w:val="202124"/>
                <w:highlight w:val="white"/>
              </w:rPr>
            </w:pPr>
            <w:r w:rsidRPr="00517A62">
              <w:rPr>
                <w:rFonts w:asciiTheme="minorHAnsi" w:hAnsiTheme="minorHAnsi" w:cstheme="minorHAnsi"/>
                <w:color w:val="202124"/>
              </w:rPr>
              <w:t>What will you do with the data?</w:t>
            </w:r>
          </w:p>
          <w:p w14:paraId="51C8FE0C" w14:textId="77777777" w:rsidR="00517A62" w:rsidRPr="00517A62" w:rsidRDefault="00517A62" w:rsidP="00231CB1">
            <w:pPr>
              <w:pStyle w:val="ListParagraph"/>
              <w:numPr>
                <w:ilvl w:val="0"/>
                <w:numId w:val="25"/>
              </w:numPr>
              <w:pBdr>
                <w:top w:val="nil"/>
                <w:left w:val="nil"/>
                <w:bottom w:val="nil"/>
                <w:right w:val="nil"/>
                <w:between w:val="nil"/>
              </w:pBdr>
              <w:spacing w:before="0" w:after="0" w:line="288" w:lineRule="auto"/>
              <w:rPr>
                <w:rFonts w:asciiTheme="minorHAnsi" w:hAnsiTheme="minorHAnsi" w:cstheme="minorHAnsi"/>
                <w:color w:val="202124"/>
                <w:highlight w:val="white"/>
              </w:rPr>
            </w:pPr>
            <w:r w:rsidRPr="00517A62">
              <w:rPr>
                <w:rFonts w:asciiTheme="minorHAnsi" w:hAnsiTheme="minorHAnsi" w:cstheme="minorHAnsi"/>
                <w:color w:val="202124"/>
              </w:rPr>
              <w:t>How will the data help you answer your inquiry question?</w:t>
            </w:r>
          </w:p>
          <w:p w14:paraId="498DD49C" w14:textId="56E85F53" w:rsidR="000A193B" w:rsidRPr="00406466" w:rsidRDefault="000A193B" w:rsidP="002D772B">
            <w:pPr>
              <w:pStyle w:val="ListBullet"/>
              <w:numPr>
                <w:ilvl w:val="0"/>
                <w:numId w:val="0"/>
              </w:numPr>
              <w:ind w:left="1080"/>
              <w:rPr>
                <w:rFonts w:asciiTheme="minorHAnsi" w:hAnsiTheme="minorHAnsi" w:cstheme="minorHAnsi"/>
                <w:lang w:val="en-AU"/>
              </w:rPr>
            </w:pPr>
          </w:p>
        </w:tc>
      </w:tr>
      <w:tr w:rsidR="00DD3E36" w:rsidRPr="00FA605A" w14:paraId="203193AF" w14:textId="77777777" w:rsidTr="00FA605A">
        <w:tc>
          <w:tcPr>
            <w:tcW w:w="2405" w:type="dxa"/>
          </w:tcPr>
          <w:p w14:paraId="79913B96" w14:textId="77777777" w:rsidR="00DD3E36" w:rsidRPr="002B4E4B" w:rsidRDefault="00DD3E36" w:rsidP="00DD3E36">
            <w:pPr>
              <w:pStyle w:val="MathsTableHeading1"/>
              <w:spacing w:before="0" w:after="0" w:line="288" w:lineRule="auto"/>
              <w:rPr>
                <w:rFonts w:cstheme="minorHAnsi"/>
              </w:rPr>
            </w:pPr>
            <w:r w:rsidRPr="002B4E4B">
              <w:rPr>
                <w:rFonts w:cstheme="minorHAnsi"/>
              </w:rPr>
              <w:lastRenderedPageBreak/>
              <w:t>Explore</w:t>
            </w:r>
          </w:p>
          <w:p w14:paraId="53A7E6B2" w14:textId="6115EA90" w:rsidR="00DD3E36" w:rsidRPr="002B4E4B" w:rsidRDefault="00DD3E36" w:rsidP="00A52AF3">
            <w:pPr>
              <w:pStyle w:val="MathsTableBullets"/>
              <w:numPr>
                <w:ilvl w:val="0"/>
                <w:numId w:val="26"/>
              </w:numPr>
              <w:rPr>
                <w:rFonts w:ascii="Roboto" w:hAnsi="Roboto" w:cstheme="minorHAnsi"/>
                <w:sz w:val="20"/>
                <w:szCs w:val="20"/>
              </w:rPr>
            </w:pPr>
            <w:r w:rsidRPr="002B4E4B">
              <w:rPr>
                <w:rFonts w:ascii="Roboto" w:hAnsi="Roboto" w:cstheme="minorHAnsi"/>
                <w:sz w:val="20"/>
                <w:szCs w:val="20"/>
              </w:rPr>
              <w:t>mins</w:t>
            </w:r>
          </w:p>
        </w:tc>
        <w:tc>
          <w:tcPr>
            <w:tcW w:w="12126" w:type="dxa"/>
          </w:tcPr>
          <w:p w14:paraId="15CE3950" w14:textId="7EF03B0A" w:rsidR="00517A62" w:rsidRPr="00A52AF3" w:rsidRDefault="00517A62" w:rsidP="00A52AF3">
            <w:pPr>
              <w:numPr>
                <w:ilvl w:val="0"/>
                <w:numId w:val="9"/>
              </w:numPr>
              <w:pBdr>
                <w:top w:val="nil"/>
                <w:left w:val="nil"/>
                <w:bottom w:val="nil"/>
                <w:right w:val="nil"/>
                <w:between w:val="nil"/>
              </w:pBdr>
              <w:spacing w:before="0" w:after="0" w:line="288" w:lineRule="auto"/>
              <w:rPr>
                <w:rStyle w:val="Hyperlink"/>
                <w:rFonts w:asciiTheme="minorHAnsi" w:hAnsiTheme="minorHAnsi" w:cstheme="minorHAnsi"/>
                <w:color w:val="000000" w:themeColor="text1"/>
                <w:u w:val="none"/>
              </w:rPr>
            </w:pPr>
            <w:r w:rsidRPr="00746B6E">
              <w:rPr>
                <w:rFonts w:asciiTheme="minorHAnsi" w:hAnsiTheme="minorHAnsi" w:cstheme="minorHAnsi"/>
                <w:color w:val="000000"/>
              </w:rPr>
              <w:t xml:space="preserve">Provide each group of students with a </w:t>
            </w:r>
            <w:r w:rsidR="00746B6E">
              <w:rPr>
                <w:rFonts w:asciiTheme="minorHAnsi" w:hAnsiTheme="minorHAnsi" w:cstheme="minorHAnsi"/>
                <w:color w:val="000000"/>
              </w:rPr>
              <w:t xml:space="preserve">digital </w:t>
            </w:r>
            <w:r w:rsidRPr="00746B6E">
              <w:rPr>
                <w:rFonts w:asciiTheme="minorHAnsi" w:hAnsiTheme="minorHAnsi" w:cstheme="minorHAnsi"/>
                <w:color w:val="000000"/>
              </w:rPr>
              <w:t xml:space="preserve">device that has a camera/webcam and </w:t>
            </w:r>
            <w:r w:rsidR="00A75A79">
              <w:rPr>
                <w:rFonts w:asciiTheme="minorHAnsi" w:hAnsiTheme="minorHAnsi" w:cstheme="minorHAnsi"/>
                <w:color w:val="000000"/>
              </w:rPr>
              <w:t xml:space="preserve">one or both of </w:t>
            </w:r>
            <w:r w:rsidRPr="00746B6E">
              <w:rPr>
                <w:rFonts w:asciiTheme="minorHAnsi" w:hAnsiTheme="minorHAnsi" w:cstheme="minorHAnsi"/>
                <w:color w:val="000000"/>
              </w:rPr>
              <w:t xml:space="preserve">the </w:t>
            </w:r>
            <w:r w:rsidRPr="00746B6E">
              <w:rPr>
                <w:rFonts w:asciiTheme="minorHAnsi" w:hAnsiTheme="minorHAnsi" w:cstheme="minorHAnsi"/>
                <w:color w:val="202124"/>
              </w:rPr>
              <w:t xml:space="preserve">pre-made AI models </w:t>
            </w:r>
            <w:hyperlink r:id="rId34" w:tgtFrame="_blank" w:tooltip="Opens Rock, paper, scissors in a new window" w:history="1">
              <w:r w:rsidR="00A52AF3" w:rsidRPr="00A52AF3">
                <w:rPr>
                  <w:rStyle w:val="Hyperlink"/>
                  <w:rFonts w:asciiTheme="minorHAnsi" w:hAnsiTheme="minorHAnsi" w:cstheme="minorHAnsi"/>
                  <w:szCs w:val="28"/>
                  <w:shd w:val="clear" w:color="auto" w:fill="FFFFFF"/>
                </w:rPr>
                <w:t>Rock, paper, scissors model 1</w:t>
              </w:r>
              <w:r w:rsidR="00A52AF3" w:rsidRPr="00A52AF3">
                <w:rPr>
                  <w:rStyle w:val="Hyperlink"/>
                  <w:rFonts w:asciiTheme="minorHAnsi" w:hAnsiTheme="minorHAnsi" w:cstheme="minorHAnsi"/>
                  <w:szCs w:val="28"/>
                </w:rPr>
                <w:t>.</w:t>
              </w:r>
            </w:hyperlink>
            <w:r w:rsidR="00A52AF3">
              <w:rPr>
                <w:rFonts w:asciiTheme="minorHAnsi" w:hAnsiTheme="minorHAnsi" w:cstheme="minorHAnsi"/>
                <w:szCs w:val="28"/>
                <w:shd w:val="clear" w:color="auto" w:fill="FFFFFF"/>
              </w:rPr>
              <w:t xml:space="preserve"> </w:t>
            </w:r>
            <w:r w:rsidR="00A75A79" w:rsidRPr="00A52AF3">
              <w:rPr>
                <w:rFonts w:asciiTheme="minorHAnsi" w:hAnsiTheme="minorHAnsi" w:cstheme="minorHAnsi"/>
              </w:rPr>
              <w:t>and</w:t>
            </w:r>
            <w:r w:rsidRPr="00A52AF3">
              <w:rPr>
                <w:rFonts w:asciiTheme="minorHAnsi" w:hAnsiTheme="minorHAnsi" w:cstheme="minorHAnsi"/>
              </w:rPr>
              <w:t xml:space="preserve"> </w:t>
            </w:r>
            <w:r w:rsidRPr="00746B6E">
              <w:rPr>
                <w:rFonts w:asciiTheme="minorHAnsi" w:hAnsiTheme="minorHAnsi" w:cstheme="minorHAnsi"/>
              </w:rPr>
              <w:fldChar w:fldCharType="begin"/>
            </w:r>
            <w:r w:rsidRPr="00A52AF3">
              <w:rPr>
                <w:rFonts w:asciiTheme="minorHAnsi" w:hAnsiTheme="minorHAnsi" w:cstheme="minorHAnsi"/>
              </w:rPr>
              <w:instrText>HYPERLINK "https://teachablemachine.withgoogle.com/models/YGVv4Grp_/"</w:instrText>
            </w:r>
            <w:r w:rsidRPr="00746B6E">
              <w:rPr>
                <w:rFonts w:asciiTheme="minorHAnsi" w:hAnsiTheme="minorHAnsi" w:cstheme="minorHAnsi"/>
              </w:rPr>
            </w:r>
            <w:r w:rsidRPr="00746B6E">
              <w:rPr>
                <w:rFonts w:asciiTheme="minorHAnsi" w:hAnsiTheme="minorHAnsi" w:cstheme="minorHAnsi"/>
              </w:rPr>
              <w:fldChar w:fldCharType="separate"/>
            </w:r>
            <w:r w:rsidRPr="00A52AF3">
              <w:rPr>
                <w:rStyle w:val="Hyperlink"/>
                <w:rFonts w:asciiTheme="minorHAnsi" w:hAnsiTheme="minorHAnsi" w:cstheme="minorHAnsi"/>
              </w:rPr>
              <w:t>Rock, paper, scissors model 2.</w:t>
            </w:r>
            <w:r w:rsidRPr="00A52AF3">
              <w:rPr>
                <w:rFonts w:asciiTheme="minorHAnsi" w:hAnsiTheme="minorHAnsi" w:cstheme="minorHAnsi"/>
                <w:color w:val="000000"/>
              </w:rPr>
              <w:t xml:space="preserve"> Some groups may decide to compare the two AI models. </w:t>
            </w:r>
          </w:p>
          <w:p w14:paraId="37F787AF" w14:textId="77777777" w:rsidR="00746B6E" w:rsidRPr="00746B6E" w:rsidRDefault="00517A62" w:rsidP="00746B6E">
            <w:pPr>
              <w:pStyle w:val="ListParagraph"/>
              <w:numPr>
                <w:ilvl w:val="0"/>
                <w:numId w:val="19"/>
              </w:numPr>
              <w:rPr>
                <w:rFonts w:asciiTheme="majorHAnsi" w:hAnsiTheme="majorHAnsi" w:cstheme="majorHAnsi"/>
              </w:rPr>
            </w:pPr>
            <w:r w:rsidRPr="00746B6E">
              <w:fldChar w:fldCharType="end"/>
            </w:r>
            <w:r w:rsidRPr="00746B6E">
              <w:t xml:space="preserve">Monitor safe use of the technology. Ensure the set-up is suitable and technology is working. </w:t>
            </w:r>
          </w:p>
          <w:p w14:paraId="576DE8C1" w14:textId="6F945AB7" w:rsidR="00746B6E" w:rsidRPr="00746B6E" w:rsidRDefault="00517A62" w:rsidP="00746B6E">
            <w:pPr>
              <w:pStyle w:val="ListParagraph"/>
              <w:numPr>
                <w:ilvl w:val="0"/>
                <w:numId w:val="19"/>
              </w:numPr>
              <w:rPr>
                <w:rFonts w:asciiTheme="majorHAnsi" w:hAnsiTheme="majorHAnsi" w:cstheme="majorHAnsi"/>
              </w:rPr>
            </w:pPr>
            <w:r w:rsidRPr="00746B6E">
              <w:rPr>
                <w:rFonts w:asciiTheme="minorHAnsi" w:hAnsiTheme="minorHAnsi" w:cstheme="minorHAnsi"/>
              </w:rPr>
              <w:t xml:space="preserve">Provide guidance </w:t>
            </w:r>
            <w:r w:rsidR="00AF2FDE" w:rsidRPr="00746B6E">
              <w:rPr>
                <w:rFonts w:asciiTheme="minorHAnsi" w:hAnsiTheme="minorHAnsi" w:cstheme="minorHAnsi"/>
              </w:rPr>
              <w:t>using</w:t>
            </w:r>
            <w:r w:rsidRPr="00746B6E">
              <w:rPr>
                <w:rFonts w:asciiTheme="minorHAnsi" w:hAnsiTheme="minorHAnsi" w:cstheme="minorHAnsi"/>
              </w:rPr>
              <w:t xml:space="preserve"> questioning and feedback to ensure </w:t>
            </w:r>
            <w:r w:rsidR="00746B6E">
              <w:rPr>
                <w:rFonts w:asciiTheme="minorHAnsi" w:hAnsiTheme="minorHAnsi" w:cstheme="minorHAnsi"/>
              </w:rPr>
              <w:t>each group’s</w:t>
            </w:r>
            <w:r w:rsidRPr="00746B6E">
              <w:rPr>
                <w:rFonts w:asciiTheme="minorHAnsi" w:hAnsiTheme="minorHAnsi" w:cstheme="minorHAnsi"/>
              </w:rPr>
              <w:t xml:space="preserve"> inquiry question is suitable and that the suggested approach to data collection is well</w:t>
            </w:r>
            <w:r w:rsidR="002F58C6">
              <w:rPr>
                <w:rFonts w:asciiTheme="minorHAnsi" w:hAnsiTheme="minorHAnsi" w:cstheme="minorHAnsi"/>
              </w:rPr>
              <w:t xml:space="preserve"> </w:t>
            </w:r>
            <w:r w:rsidRPr="00746B6E">
              <w:rPr>
                <w:rFonts w:asciiTheme="minorHAnsi" w:hAnsiTheme="minorHAnsi" w:cstheme="minorHAnsi"/>
              </w:rPr>
              <w:t xml:space="preserve">constructed. Provide feedback that clearly describes the strengths of the approach and, where required, the parts of their approach that may benefit with some adjustment and why. </w:t>
            </w:r>
          </w:p>
          <w:p w14:paraId="7566A02E" w14:textId="7166C47F" w:rsidR="00746B6E" w:rsidRPr="00AF2FDE" w:rsidRDefault="00517A62" w:rsidP="00746B6E">
            <w:pPr>
              <w:pStyle w:val="ListParagraph"/>
              <w:numPr>
                <w:ilvl w:val="0"/>
                <w:numId w:val="19"/>
              </w:numPr>
              <w:rPr>
                <w:rFonts w:asciiTheme="majorHAnsi" w:hAnsiTheme="majorHAnsi" w:cstheme="majorHAnsi"/>
              </w:rPr>
            </w:pPr>
            <w:r w:rsidRPr="00746B6E">
              <w:rPr>
                <w:rFonts w:asciiTheme="minorHAnsi" w:hAnsiTheme="minorHAnsi" w:cstheme="minorHAnsi"/>
              </w:rPr>
              <w:t>Highlight the use of percentage in evaluating the accuracy of the AI model. How can percentage be used to determine the success of the AI model? For example, ask students, ‘As a percentage, out of 10 attempts</w:t>
            </w:r>
            <w:r w:rsidR="005C3F55">
              <w:rPr>
                <w:rFonts w:asciiTheme="minorHAnsi" w:hAnsiTheme="minorHAnsi" w:cstheme="minorHAnsi"/>
              </w:rPr>
              <w:t>,</w:t>
            </w:r>
            <w:r w:rsidRPr="00746B6E">
              <w:rPr>
                <w:rFonts w:asciiTheme="minorHAnsi" w:hAnsiTheme="minorHAnsi" w:cstheme="minorHAnsi"/>
              </w:rPr>
              <w:t xml:space="preserve"> how many times would you expect that the AI would be correct? Does it need to be 10 attempts for each classification? Is the data based on one person or multiple people? Why? How close or far from the camera does the hand gesture need to be? Is this a factor to test?’ Refer back to their initial question in case it needs refining.</w:t>
            </w:r>
          </w:p>
          <w:p w14:paraId="7290EEC0" w14:textId="3840FA76" w:rsidR="00AF2FDE" w:rsidRPr="00AF2FDE" w:rsidRDefault="00AF2FDE" w:rsidP="00AF2FDE">
            <w:pPr>
              <w:rPr>
                <w:rFonts w:asciiTheme="minorHAnsi" w:hAnsiTheme="minorHAnsi" w:cstheme="minorHAnsi"/>
                <w:b/>
                <w:bCs/>
              </w:rPr>
            </w:pPr>
            <w:r>
              <w:rPr>
                <w:rFonts w:asciiTheme="minorHAnsi" w:hAnsiTheme="minorHAnsi" w:cstheme="minorHAnsi"/>
                <w:b/>
                <w:bCs/>
              </w:rPr>
              <w:t>Explicit teaching</w:t>
            </w:r>
          </w:p>
          <w:p w14:paraId="3EB0569C" w14:textId="77777777" w:rsidR="00746B6E" w:rsidRPr="00746B6E" w:rsidRDefault="00517A62" w:rsidP="00746B6E">
            <w:pPr>
              <w:pStyle w:val="ListParagraph"/>
              <w:numPr>
                <w:ilvl w:val="0"/>
                <w:numId w:val="19"/>
              </w:numPr>
              <w:rPr>
                <w:rFonts w:asciiTheme="majorHAnsi" w:hAnsiTheme="majorHAnsi" w:cstheme="majorHAnsi"/>
              </w:rPr>
            </w:pPr>
            <w:r w:rsidRPr="00746B6E">
              <w:rPr>
                <w:rFonts w:asciiTheme="minorHAnsi" w:hAnsiTheme="minorHAnsi" w:cstheme="minorHAnsi"/>
              </w:rPr>
              <w:lastRenderedPageBreak/>
              <w:t>Look for groups that have found useful ways of recording their data and share with the class. For example, students may have thought to use screen captures of the outputs of the AI and use these to communicate the results of their investigation. Some groups may be using a hand-drawn table to record data, whereas others may be using a computer and spreadsheet. Discuss the benefits of using a spreadsheet to record, manipulate and visualise data. Discuss the most suitable graph for a dataset.</w:t>
            </w:r>
          </w:p>
          <w:p w14:paraId="47E9E6AC" w14:textId="77777777" w:rsidR="00746B6E" w:rsidRPr="00746B6E" w:rsidRDefault="00517A62" w:rsidP="00746B6E">
            <w:pPr>
              <w:pStyle w:val="ListParagraph"/>
              <w:numPr>
                <w:ilvl w:val="0"/>
                <w:numId w:val="19"/>
              </w:numPr>
              <w:rPr>
                <w:rFonts w:asciiTheme="majorHAnsi" w:hAnsiTheme="majorHAnsi" w:cstheme="majorHAnsi"/>
              </w:rPr>
            </w:pPr>
            <w:r w:rsidRPr="00746B6E">
              <w:rPr>
                <w:rFonts w:asciiTheme="minorHAnsi" w:hAnsiTheme="minorHAnsi" w:cstheme="minorHAnsi"/>
              </w:rPr>
              <w:t xml:space="preserve">Ensure each group considers, ‘What number of tests is reasonable to make generalisations to see any patterns or trends in the data?’  </w:t>
            </w:r>
          </w:p>
          <w:p w14:paraId="49204846" w14:textId="77777777" w:rsidR="00F122DC" w:rsidRPr="00F122DC" w:rsidRDefault="00F122DC" w:rsidP="00F122DC">
            <w:pPr>
              <w:pStyle w:val="ListParagraph"/>
              <w:numPr>
                <w:ilvl w:val="0"/>
                <w:numId w:val="19"/>
              </w:numPr>
              <w:rPr>
                <w:rFonts w:asciiTheme="majorHAnsi" w:hAnsiTheme="majorHAnsi" w:cstheme="majorHAnsi"/>
              </w:rPr>
            </w:pPr>
            <w:r w:rsidRPr="00F122DC">
              <w:rPr>
                <w:rFonts w:asciiTheme="minorHAnsi" w:hAnsiTheme="minorHAnsi" w:cstheme="minorHAnsi"/>
              </w:rPr>
              <w:t xml:space="preserve">Engage students in discussion about how to use their data to make inferences. What will they use to organise and visualise their data? </w:t>
            </w:r>
          </w:p>
          <w:p w14:paraId="3E3A4C89" w14:textId="2C706E78" w:rsidR="00F122DC" w:rsidRPr="00F122DC" w:rsidRDefault="00D13F9E" w:rsidP="00F122DC">
            <w:pPr>
              <w:pStyle w:val="ListParagraph"/>
              <w:numPr>
                <w:ilvl w:val="0"/>
                <w:numId w:val="19"/>
              </w:numPr>
              <w:rPr>
                <w:rFonts w:asciiTheme="majorHAnsi" w:hAnsiTheme="majorHAnsi" w:cstheme="majorHAnsi"/>
              </w:rPr>
            </w:pPr>
            <w:r>
              <w:rPr>
                <w:rFonts w:asciiTheme="minorHAnsi" w:hAnsiTheme="minorHAnsi" w:cstheme="minorHAnsi"/>
              </w:rPr>
              <w:t>Encourage and support</w:t>
            </w:r>
            <w:r w:rsidR="00F122DC" w:rsidRPr="00F122DC">
              <w:rPr>
                <w:rFonts w:asciiTheme="minorHAnsi" w:hAnsiTheme="minorHAnsi" w:cstheme="minorHAnsi"/>
              </w:rPr>
              <w:t xml:space="preserve"> groups to </w:t>
            </w:r>
            <w:r>
              <w:rPr>
                <w:rFonts w:asciiTheme="minorHAnsi" w:hAnsiTheme="minorHAnsi" w:cstheme="minorHAnsi"/>
              </w:rPr>
              <w:t xml:space="preserve">use a </w:t>
            </w:r>
            <w:r w:rsidR="00F122DC" w:rsidRPr="00F122DC">
              <w:rPr>
                <w:rFonts w:asciiTheme="minorHAnsi" w:hAnsiTheme="minorHAnsi" w:cstheme="minorHAnsi"/>
              </w:rPr>
              <w:t>computer</w:t>
            </w:r>
            <w:r>
              <w:rPr>
                <w:rFonts w:asciiTheme="minorHAnsi" w:hAnsiTheme="minorHAnsi" w:cstheme="minorHAnsi"/>
              </w:rPr>
              <w:t>, tablet</w:t>
            </w:r>
            <w:r w:rsidR="00F122DC" w:rsidRPr="00F122DC">
              <w:rPr>
                <w:rFonts w:asciiTheme="minorHAnsi" w:hAnsiTheme="minorHAnsi" w:cstheme="minorHAnsi"/>
              </w:rPr>
              <w:t xml:space="preserve"> or laptop to analyse and visualise their data using a spreadsheet and charting software.</w:t>
            </w:r>
          </w:p>
          <w:p w14:paraId="115E0FDA" w14:textId="29691D30" w:rsidR="00F122DC" w:rsidRPr="00F122DC" w:rsidRDefault="00F122DC" w:rsidP="00F122DC">
            <w:pPr>
              <w:pStyle w:val="ListParagraph"/>
              <w:numPr>
                <w:ilvl w:val="0"/>
                <w:numId w:val="19"/>
              </w:numPr>
              <w:rPr>
                <w:rFonts w:asciiTheme="majorHAnsi" w:hAnsiTheme="majorHAnsi" w:cstheme="majorHAnsi"/>
              </w:rPr>
            </w:pPr>
            <w:r w:rsidRPr="00F122DC">
              <w:rPr>
                <w:rFonts w:asciiTheme="minorHAnsi" w:hAnsiTheme="minorHAnsi" w:cstheme="minorHAnsi"/>
              </w:rPr>
              <w:t>Encourage students to include percentages in their claims about the accuracy the AI model. For example, the AI recognised the ‘rock’ on more than 90% of attempts</w:t>
            </w:r>
            <w:r w:rsidR="00113A58">
              <w:rPr>
                <w:rFonts w:asciiTheme="minorHAnsi" w:hAnsiTheme="minorHAnsi" w:cstheme="minorHAnsi"/>
              </w:rPr>
              <w:t>;</w:t>
            </w:r>
            <w:r w:rsidRPr="00F122DC">
              <w:rPr>
                <w:rFonts w:asciiTheme="minorHAnsi" w:hAnsiTheme="minorHAnsi" w:cstheme="minorHAnsi"/>
              </w:rPr>
              <w:t xml:space="preserve"> or on 20 attempts, the AI was at least 80% confident that the gesture was ‘rock’.</w:t>
            </w:r>
          </w:p>
          <w:p w14:paraId="7D98222F" w14:textId="77777777" w:rsidR="000A193B" w:rsidRPr="00231CB1" w:rsidRDefault="002D76F9" w:rsidP="00DB6653">
            <w:pPr>
              <w:pStyle w:val="ListBullet"/>
              <w:numPr>
                <w:ilvl w:val="0"/>
                <w:numId w:val="0"/>
              </w:numPr>
              <w:rPr>
                <w:b/>
              </w:rPr>
            </w:pPr>
            <w:r w:rsidRPr="00231CB1">
              <w:rPr>
                <w:b/>
              </w:rPr>
              <w:t xml:space="preserve">Differentiation </w:t>
            </w:r>
          </w:p>
          <w:p w14:paraId="4F569778" w14:textId="44B953FD" w:rsidR="000A193B" w:rsidRDefault="000A193B" w:rsidP="00DB6653">
            <w:pPr>
              <w:pStyle w:val="ListBullet"/>
              <w:numPr>
                <w:ilvl w:val="0"/>
                <w:numId w:val="14"/>
              </w:numPr>
              <w:rPr>
                <w:bCs/>
              </w:rPr>
            </w:pPr>
            <w:r>
              <w:rPr>
                <w:bCs/>
              </w:rPr>
              <w:t xml:space="preserve">Support prompt: </w:t>
            </w:r>
            <w:r w:rsidR="00746B6E">
              <w:rPr>
                <w:bCs/>
              </w:rPr>
              <w:t xml:space="preserve">How do you know if the AI is certain of the hand gesture? </w:t>
            </w:r>
            <w:r w:rsidR="004B7F86">
              <w:rPr>
                <w:bCs/>
              </w:rPr>
              <w:t xml:space="preserve"> </w:t>
            </w:r>
          </w:p>
          <w:p w14:paraId="612B4F98" w14:textId="4D50068A" w:rsidR="004B7F86" w:rsidRDefault="002D76F9" w:rsidP="00DB6653">
            <w:pPr>
              <w:pStyle w:val="ListBullet"/>
              <w:numPr>
                <w:ilvl w:val="0"/>
                <w:numId w:val="14"/>
              </w:numPr>
              <w:rPr>
                <w:bCs/>
              </w:rPr>
            </w:pPr>
            <w:r>
              <w:rPr>
                <w:bCs/>
              </w:rPr>
              <w:t>Enabling</w:t>
            </w:r>
            <w:r w:rsidRPr="002D76F9">
              <w:rPr>
                <w:bCs/>
              </w:rPr>
              <w:t xml:space="preserve"> prompt: </w:t>
            </w:r>
            <w:r w:rsidR="00746B6E">
              <w:rPr>
                <w:bCs/>
              </w:rPr>
              <w:t>What level of accuracy would you expect out of 10 trials?</w:t>
            </w:r>
            <w:r w:rsidR="004F43FD">
              <w:rPr>
                <w:bCs/>
              </w:rPr>
              <w:t xml:space="preserve"> </w:t>
            </w:r>
          </w:p>
          <w:p w14:paraId="120D3832" w14:textId="44310336" w:rsidR="00517A62" w:rsidRPr="009D5449" w:rsidRDefault="002D76F9" w:rsidP="009D5449">
            <w:pPr>
              <w:pStyle w:val="ListBullet"/>
              <w:numPr>
                <w:ilvl w:val="0"/>
                <w:numId w:val="14"/>
              </w:numPr>
              <w:rPr>
                <w:bCs/>
              </w:rPr>
            </w:pPr>
            <w:r w:rsidRPr="002D76F9">
              <w:t xml:space="preserve">Extending prompt: </w:t>
            </w:r>
            <w:r w:rsidR="00746B6E">
              <w:t xml:space="preserve">Which model is more accurate? How do you know? </w:t>
            </w:r>
          </w:p>
        </w:tc>
      </w:tr>
      <w:tr w:rsidR="00A32E19" w:rsidRPr="00FA605A" w14:paraId="259DFA46" w14:textId="77777777" w:rsidTr="00FA605A">
        <w:trPr>
          <w:trHeight w:val="617"/>
        </w:trPr>
        <w:tc>
          <w:tcPr>
            <w:tcW w:w="2405" w:type="dxa"/>
          </w:tcPr>
          <w:p w14:paraId="28FB58EC" w14:textId="77777777" w:rsidR="00A32E19" w:rsidRPr="002B4E4B" w:rsidRDefault="00A32E19" w:rsidP="00A32E19">
            <w:pPr>
              <w:pStyle w:val="MathsTableHeading1"/>
              <w:spacing w:before="0" w:after="0" w:line="288" w:lineRule="auto"/>
              <w:rPr>
                <w:rFonts w:cstheme="minorHAnsi"/>
              </w:rPr>
            </w:pPr>
            <w:r w:rsidRPr="002B4E4B">
              <w:rPr>
                <w:rFonts w:cstheme="minorHAnsi"/>
              </w:rPr>
              <w:lastRenderedPageBreak/>
              <w:t>Summary and reflection</w:t>
            </w:r>
          </w:p>
          <w:p w14:paraId="4D8F1FFD" w14:textId="5D65A86C" w:rsidR="00A32E19" w:rsidRPr="002B4E4B" w:rsidRDefault="001E465B" w:rsidP="00231CB1">
            <w:pPr>
              <w:pStyle w:val="MathsTableBullets"/>
              <w:numPr>
                <w:ilvl w:val="0"/>
                <w:numId w:val="0"/>
              </w:numPr>
              <w:ind w:left="720"/>
              <w:rPr>
                <w:rFonts w:ascii="Roboto" w:hAnsi="Roboto" w:cstheme="minorHAnsi"/>
                <w:sz w:val="20"/>
                <w:szCs w:val="20"/>
              </w:rPr>
            </w:pPr>
            <w:r>
              <w:rPr>
                <w:rFonts w:ascii="Roboto" w:hAnsi="Roboto" w:cstheme="minorHAnsi"/>
                <w:sz w:val="20"/>
                <w:szCs w:val="20"/>
              </w:rPr>
              <w:t xml:space="preserve">5 </w:t>
            </w:r>
            <w:r w:rsidR="00A32E19" w:rsidRPr="002B4E4B">
              <w:rPr>
                <w:rFonts w:ascii="Roboto" w:hAnsi="Roboto" w:cstheme="minorHAnsi"/>
                <w:sz w:val="20"/>
                <w:szCs w:val="20"/>
              </w:rPr>
              <w:t>mins</w:t>
            </w:r>
          </w:p>
        </w:tc>
        <w:tc>
          <w:tcPr>
            <w:tcW w:w="12126" w:type="dxa"/>
          </w:tcPr>
          <w:p w14:paraId="5B75BB3B" w14:textId="60E4D4DF" w:rsidR="00F122DC" w:rsidRPr="009D5449" w:rsidRDefault="00F122DC" w:rsidP="00CD293D">
            <w:pPr>
              <w:pStyle w:val="ListBullet"/>
              <w:numPr>
                <w:ilvl w:val="0"/>
                <w:numId w:val="0"/>
              </w:numPr>
              <w:rPr>
                <w:bCs/>
              </w:rPr>
            </w:pPr>
            <w:r w:rsidRPr="009D5449">
              <w:rPr>
                <w:bCs/>
              </w:rPr>
              <w:t xml:space="preserve">Ask students to reflect on their statistical investigation. </w:t>
            </w:r>
          </w:p>
          <w:p w14:paraId="54FA41D1" w14:textId="68FFB7A3" w:rsidR="00F122DC" w:rsidRPr="00F122DC" w:rsidRDefault="00F122DC" w:rsidP="00CD293D">
            <w:pPr>
              <w:pStyle w:val="ListBullet"/>
              <w:numPr>
                <w:ilvl w:val="0"/>
                <w:numId w:val="30"/>
              </w:numPr>
            </w:pPr>
            <w:r w:rsidRPr="00F122DC">
              <w:t>What worked well? What might you do differently next time?</w:t>
            </w:r>
          </w:p>
          <w:p w14:paraId="702961F0" w14:textId="77777777" w:rsidR="00F122DC" w:rsidRDefault="00F122DC" w:rsidP="00CD293D">
            <w:pPr>
              <w:pStyle w:val="ListBullet"/>
              <w:numPr>
                <w:ilvl w:val="0"/>
                <w:numId w:val="30"/>
              </w:numPr>
            </w:pPr>
            <w:r w:rsidRPr="00F122DC">
              <w:t>What actions could you pursue as a result of the information presented from the investigation?</w:t>
            </w:r>
          </w:p>
          <w:p w14:paraId="23FFC10E" w14:textId="762B3EB0" w:rsidR="00A32E19" w:rsidRPr="00CF5F52" w:rsidRDefault="00F122DC" w:rsidP="00CD293D">
            <w:pPr>
              <w:pStyle w:val="ListBullet"/>
              <w:numPr>
                <w:ilvl w:val="0"/>
                <w:numId w:val="30"/>
              </w:numPr>
            </w:pPr>
            <w:r w:rsidRPr="00F122DC">
              <w:t>What is something you learned as a result of your statistical investigation?</w:t>
            </w:r>
          </w:p>
        </w:tc>
      </w:tr>
      <w:tr w:rsidR="00A32E19" w:rsidRPr="00FA605A" w14:paraId="2F6854FB" w14:textId="77777777" w:rsidTr="00FA605A">
        <w:trPr>
          <w:trHeight w:val="725"/>
        </w:trPr>
        <w:tc>
          <w:tcPr>
            <w:tcW w:w="2405" w:type="dxa"/>
          </w:tcPr>
          <w:p w14:paraId="4273F244" w14:textId="77777777" w:rsidR="00A32E19" w:rsidRPr="002B4E4B" w:rsidRDefault="00A32E19" w:rsidP="00A32E19">
            <w:pPr>
              <w:pStyle w:val="MathsTableHeading1"/>
              <w:spacing w:before="0" w:after="0" w:line="288" w:lineRule="auto"/>
              <w:rPr>
                <w:rFonts w:cstheme="minorHAnsi"/>
              </w:rPr>
            </w:pPr>
            <w:r w:rsidRPr="002B4E4B">
              <w:rPr>
                <w:rFonts w:cstheme="minorHAnsi"/>
              </w:rPr>
              <w:t>Assessment</w:t>
            </w:r>
          </w:p>
          <w:p w14:paraId="11E528A2" w14:textId="12F3C37D" w:rsidR="00A32E19" w:rsidRPr="002B4E4B" w:rsidRDefault="00A32E19" w:rsidP="00A32E19">
            <w:pPr>
              <w:pStyle w:val="MathsTableBodyText"/>
              <w:rPr>
                <w:rFonts w:ascii="Roboto" w:hAnsi="Roboto"/>
                <w:sz w:val="20"/>
                <w:szCs w:val="20"/>
              </w:rPr>
            </w:pPr>
          </w:p>
        </w:tc>
        <w:tc>
          <w:tcPr>
            <w:tcW w:w="12126" w:type="dxa"/>
          </w:tcPr>
          <w:p w14:paraId="1039C20A" w14:textId="12CC70E7" w:rsidR="00F122DC" w:rsidRDefault="00F122DC" w:rsidP="00F122DC">
            <w:pPr>
              <w:pStyle w:val="ListBullet"/>
              <w:numPr>
                <w:ilvl w:val="0"/>
                <w:numId w:val="0"/>
              </w:numPr>
            </w:pPr>
            <w:r>
              <w:t>Assess group work samples and collaboration</w:t>
            </w:r>
            <w:r w:rsidR="00345EC6">
              <w:t>.</w:t>
            </w:r>
          </w:p>
          <w:p w14:paraId="72B17066" w14:textId="25A04312" w:rsidR="00F122DC" w:rsidRDefault="00F122DC" w:rsidP="00DB6653">
            <w:pPr>
              <w:pStyle w:val="ListBullet"/>
              <w:numPr>
                <w:ilvl w:val="0"/>
                <w:numId w:val="14"/>
              </w:numPr>
            </w:pPr>
            <w:r w:rsidRPr="00F122DC">
              <w:t xml:space="preserve">Take note while observing student input into the collaborative group. </w:t>
            </w:r>
          </w:p>
          <w:p w14:paraId="0762AA70" w14:textId="57BA6ACE" w:rsidR="00193C09" w:rsidRDefault="00F122DC" w:rsidP="00DB6653">
            <w:pPr>
              <w:pStyle w:val="ListBullet"/>
              <w:numPr>
                <w:ilvl w:val="0"/>
                <w:numId w:val="14"/>
              </w:numPr>
            </w:pPr>
            <w:r>
              <w:t>Discuss the completed table of data and visualisations with each group. D</w:t>
            </w:r>
            <w:r w:rsidR="00193C09">
              <w:t xml:space="preserve">iscuss the data enabling each student to explain aspects of the statistical investigation. </w:t>
            </w:r>
          </w:p>
          <w:p w14:paraId="2BACF5B6" w14:textId="77777777" w:rsidR="009807B9" w:rsidRPr="00193C09" w:rsidRDefault="00193C09" w:rsidP="00193C09">
            <w:pPr>
              <w:pStyle w:val="ListBullet"/>
              <w:numPr>
                <w:ilvl w:val="0"/>
                <w:numId w:val="14"/>
              </w:numPr>
              <w:rPr>
                <w:rFonts w:asciiTheme="minorHAnsi" w:hAnsiTheme="minorHAnsi" w:cstheme="minorHAnsi"/>
              </w:rPr>
            </w:pPr>
            <w:r>
              <w:t xml:space="preserve">How well do students explain the distribution of discrete data? Do they draw accurate conclusions from the data collected? Do they use the data to answer their inquiry question? </w:t>
            </w:r>
          </w:p>
          <w:p w14:paraId="692A2A2C" w14:textId="77777777" w:rsidR="00193C09" w:rsidRPr="00231CB1" w:rsidRDefault="00193C09" w:rsidP="00193C09">
            <w:pPr>
              <w:pStyle w:val="ListBullet"/>
              <w:numPr>
                <w:ilvl w:val="0"/>
                <w:numId w:val="0"/>
              </w:numPr>
              <w:rPr>
                <w:rFonts w:asciiTheme="minorHAnsi" w:hAnsiTheme="minorHAnsi" w:cstheme="minorHAnsi"/>
                <w:b/>
                <w:bCs/>
              </w:rPr>
            </w:pPr>
            <w:r w:rsidRPr="00231CB1">
              <w:rPr>
                <w:rFonts w:asciiTheme="minorHAnsi" w:hAnsiTheme="minorHAnsi" w:cstheme="minorHAnsi"/>
                <w:b/>
                <w:bCs/>
              </w:rPr>
              <w:t>Exit ticket</w:t>
            </w:r>
          </w:p>
          <w:p w14:paraId="11A0D937" w14:textId="77777777" w:rsidR="00193C09" w:rsidRPr="00193C09" w:rsidRDefault="00193C09" w:rsidP="00193C09">
            <w:pPr>
              <w:pStyle w:val="ListBullet"/>
              <w:numPr>
                <w:ilvl w:val="0"/>
                <w:numId w:val="14"/>
              </w:numPr>
              <w:rPr>
                <w:rFonts w:asciiTheme="minorHAnsi" w:hAnsiTheme="minorHAnsi" w:cstheme="minorHAnsi"/>
              </w:rPr>
            </w:pPr>
            <w:r w:rsidRPr="00193C09">
              <w:rPr>
                <w:rFonts w:asciiTheme="minorHAnsi" w:hAnsiTheme="minorHAnsi" w:cstheme="minorHAnsi"/>
              </w:rPr>
              <w:t>Ask students to respond to one of these prompts:</w:t>
            </w:r>
          </w:p>
          <w:p w14:paraId="62B9D6CA" w14:textId="77777777" w:rsidR="00193C09" w:rsidRPr="009D5449" w:rsidRDefault="00193C09" w:rsidP="009D5449">
            <w:pPr>
              <w:pStyle w:val="ListBullet"/>
              <w:numPr>
                <w:ilvl w:val="0"/>
                <w:numId w:val="28"/>
              </w:numPr>
            </w:pPr>
            <w:r w:rsidRPr="009D5449">
              <w:t>The AI recognised each gesture with the same level of accuracy.</w:t>
            </w:r>
          </w:p>
          <w:p w14:paraId="0E71EBFC" w14:textId="77777777" w:rsidR="00193C09" w:rsidRPr="009D5449" w:rsidRDefault="00193C09" w:rsidP="009D5449">
            <w:pPr>
              <w:pStyle w:val="ListBullet"/>
              <w:numPr>
                <w:ilvl w:val="0"/>
                <w:numId w:val="28"/>
              </w:numPr>
            </w:pPr>
            <w:r w:rsidRPr="009D5449">
              <w:t>Sometimes the AI got confused.</w:t>
            </w:r>
          </w:p>
          <w:p w14:paraId="4376EBE7" w14:textId="409173E8" w:rsidR="00193C09" w:rsidRPr="009D5449" w:rsidRDefault="00193C09" w:rsidP="009D5449">
            <w:pPr>
              <w:pStyle w:val="ListBullet"/>
              <w:numPr>
                <w:ilvl w:val="0"/>
                <w:numId w:val="28"/>
              </w:numPr>
            </w:pPr>
            <w:r w:rsidRPr="009D5449">
              <w:lastRenderedPageBreak/>
              <w:t xml:space="preserve">The AI was </w:t>
            </w:r>
            <w:r w:rsidR="000C7B2E" w:rsidRPr="009D5449">
              <w:t xml:space="preserve">more </w:t>
            </w:r>
            <w:r w:rsidRPr="009D5449">
              <w:t xml:space="preserve">successful at one gesture than the others. </w:t>
            </w:r>
          </w:p>
          <w:p w14:paraId="4444D017" w14:textId="77777777" w:rsidR="00193C09" w:rsidRPr="009D5449" w:rsidRDefault="00193C09" w:rsidP="009D5449">
            <w:pPr>
              <w:pStyle w:val="ListBullet"/>
              <w:numPr>
                <w:ilvl w:val="0"/>
                <w:numId w:val="28"/>
              </w:numPr>
            </w:pPr>
            <w:r w:rsidRPr="009D5449">
              <w:t xml:space="preserve">There are many factors that affect the accuracy of the AI model. </w:t>
            </w:r>
          </w:p>
          <w:p w14:paraId="659F6812" w14:textId="6FC0B2DA" w:rsidR="00193C09" w:rsidRPr="009807B9" w:rsidRDefault="00193C09" w:rsidP="00193C09">
            <w:pPr>
              <w:pStyle w:val="ListBullet"/>
              <w:numPr>
                <w:ilvl w:val="0"/>
                <w:numId w:val="14"/>
              </w:numPr>
              <w:rPr>
                <w:rFonts w:asciiTheme="minorHAnsi" w:hAnsiTheme="minorHAnsi" w:cstheme="minorHAnsi"/>
              </w:rPr>
            </w:pPr>
            <w:r>
              <w:rPr>
                <w:rFonts w:asciiTheme="minorHAnsi" w:hAnsiTheme="minorHAnsi" w:cstheme="minorHAnsi"/>
              </w:rPr>
              <w:t>A</w:t>
            </w:r>
            <w:r w:rsidRPr="00193C09">
              <w:rPr>
                <w:rFonts w:asciiTheme="minorHAnsi" w:hAnsiTheme="minorHAnsi" w:cstheme="minorHAnsi"/>
              </w:rPr>
              <w:t xml:space="preserve">sk </w:t>
            </w:r>
            <w:r>
              <w:rPr>
                <w:rFonts w:asciiTheme="minorHAnsi" w:hAnsiTheme="minorHAnsi" w:cstheme="minorHAnsi"/>
              </w:rPr>
              <w:t>a</w:t>
            </w:r>
            <w:r w:rsidRPr="00193C09">
              <w:rPr>
                <w:rFonts w:asciiTheme="minorHAnsi" w:hAnsiTheme="minorHAnsi" w:cstheme="minorHAnsi"/>
              </w:rPr>
              <w:t xml:space="preserve"> follow-up question, ‘</w:t>
            </w:r>
            <w:r w:rsidR="005437ED">
              <w:rPr>
                <w:rFonts w:asciiTheme="minorHAnsi" w:hAnsiTheme="minorHAnsi" w:cstheme="minorHAnsi"/>
              </w:rPr>
              <w:t>H</w:t>
            </w:r>
            <w:r w:rsidRPr="00193C09">
              <w:rPr>
                <w:rFonts w:asciiTheme="minorHAnsi" w:hAnsiTheme="minorHAnsi" w:cstheme="minorHAnsi"/>
              </w:rPr>
              <w:t xml:space="preserve">ow do </w:t>
            </w:r>
            <w:r w:rsidR="005437ED">
              <w:rPr>
                <w:rFonts w:asciiTheme="minorHAnsi" w:hAnsiTheme="minorHAnsi" w:cstheme="minorHAnsi"/>
              </w:rPr>
              <w:t>you</w:t>
            </w:r>
            <w:r w:rsidRPr="00193C09">
              <w:rPr>
                <w:rFonts w:asciiTheme="minorHAnsi" w:hAnsiTheme="minorHAnsi" w:cstheme="minorHAnsi"/>
              </w:rPr>
              <w:t xml:space="preserve"> know?’ Encourage students to refer to their data. Use this task to assess a student’s use of data and percentage when making their claims in response to one of the prompts.</w:t>
            </w:r>
          </w:p>
        </w:tc>
      </w:tr>
    </w:tbl>
    <w:p w14:paraId="1A4FD81F" w14:textId="77777777" w:rsidR="00BC6D78" w:rsidRPr="00EA7581" w:rsidRDefault="00BC6D78" w:rsidP="00E002EA">
      <w:pPr>
        <w:rPr>
          <w:b/>
          <w:sz w:val="20"/>
          <w:szCs w:val="20"/>
        </w:rPr>
      </w:pPr>
    </w:p>
    <w:sectPr w:rsidR="00BC6D78" w:rsidRPr="00EA7581" w:rsidSect="009B366E">
      <w:headerReference w:type="default" r:id="rId35"/>
      <w:footerReference w:type="default" r:id="rId36"/>
      <w:headerReference w:type="first" r:id="rId37"/>
      <w:footerReference w:type="first" r:id="rId38"/>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F813" w14:textId="77777777" w:rsidR="009B366E" w:rsidRDefault="009B366E" w:rsidP="00F0245B">
      <w:r>
        <w:separator/>
      </w:r>
    </w:p>
  </w:endnote>
  <w:endnote w:type="continuationSeparator" w:id="0">
    <w:p w14:paraId="03778C75" w14:textId="77777777" w:rsidR="009B366E" w:rsidRDefault="009B366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CCC88" w14:textId="77777777" w:rsidR="009B366E" w:rsidRDefault="009B366E" w:rsidP="00F0245B">
      <w:r>
        <w:separator/>
      </w:r>
    </w:p>
  </w:footnote>
  <w:footnote w:type="continuationSeparator" w:id="0">
    <w:p w14:paraId="11DBE900" w14:textId="77777777" w:rsidR="009B366E" w:rsidRDefault="009B366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0C472F2F"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56A4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60525"/>
    <w:multiLevelType w:val="multilevel"/>
    <w:tmpl w:val="25582E9C"/>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2" w15:restartNumberingAfterBreak="0">
    <w:nsid w:val="0A4D51CD"/>
    <w:multiLevelType w:val="hybridMultilevel"/>
    <w:tmpl w:val="E4D0AF60"/>
    <w:lvl w:ilvl="0" w:tplc="78EED58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8C31D0"/>
    <w:multiLevelType w:val="hybridMultilevel"/>
    <w:tmpl w:val="85C201C2"/>
    <w:lvl w:ilvl="0" w:tplc="19B0B98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74801"/>
    <w:multiLevelType w:val="multilevel"/>
    <w:tmpl w:val="3F6EAC44"/>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7" w15:restartNumberingAfterBreak="0">
    <w:nsid w:val="16AE4212"/>
    <w:multiLevelType w:val="hybridMultilevel"/>
    <w:tmpl w:val="B7CA7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5100C5"/>
    <w:multiLevelType w:val="multilevel"/>
    <w:tmpl w:val="25582E9C"/>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0" w15:restartNumberingAfterBreak="0">
    <w:nsid w:val="22F6029C"/>
    <w:multiLevelType w:val="hybridMultilevel"/>
    <w:tmpl w:val="A0DEE23C"/>
    <w:lvl w:ilvl="0" w:tplc="0C090003">
      <w:start w:val="1"/>
      <w:numFmt w:val="bullet"/>
      <w:lvlText w:val="o"/>
      <w:lvlJc w:val="left"/>
      <w:pPr>
        <w:ind w:left="752" w:hanging="360"/>
      </w:pPr>
      <w:rPr>
        <w:rFonts w:ascii="Courier New" w:hAnsi="Courier New" w:cs="Courier New" w:hint="default"/>
      </w:rPr>
    </w:lvl>
    <w:lvl w:ilvl="1" w:tplc="FFFFFFFF" w:tentative="1">
      <w:start w:val="1"/>
      <w:numFmt w:val="bullet"/>
      <w:lvlText w:val="o"/>
      <w:lvlJc w:val="left"/>
      <w:pPr>
        <w:ind w:left="1472" w:hanging="360"/>
      </w:pPr>
      <w:rPr>
        <w:rFonts w:ascii="Courier New" w:hAnsi="Courier New" w:cs="Courier New"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11"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4E89"/>
    <w:multiLevelType w:val="hybridMultilevel"/>
    <w:tmpl w:val="5956CCC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4"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5" w15:restartNumberingAfterBreak="0">
    <w:nsid w:val="2F785157"/>
    <w:multiLevelType w:val="hybridMultilevel"/>
    <w:tmpl w:val="92C2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00071"/>
    <w:multiLevelType w:val="hybridMultilevel"/>
    <w:tmpl w:val="784C6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AE0D13"/>
    <w:multiLevelType w:val="multilevel"/>
    <w:tmpl w:val="B0DA3864"/>
    <w:lvl w:ilvl="0">
      <w:start w:val="1"/>
      <w:numFmt w:val="bullet"/>
      <w:lvlText w:val="o"/>
      <w:lvlJc w:val="left"/>
      <w:pPr>
        <w:ind w:left="680" w:hanging="340"/>
      </w:pPr>
      <w:rPr>
        <w:rFonts w:ascii="Courier New" w:hAnsi="Courier New" w:cs="Courier New"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FB33B2"/>
    <w:multiLevelType w:val="hybridMultilevel"/>
    <w:tmpl w:val="C1707FC2"/>
    <w:lvl w:ilvl="0" w:tplc="D4FE95FE">
      <w:start w:val="7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0B42BC"/>
    <w:multiLevelType w:val="hybridMultilevel"/>
    <w:tmpl w:val="2D126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139401">
    <w:abstractNumId w:val="12"/>
  </w:num>
  <w:num w:numId="2" w16cid:durableId="775516118">
    <w:abstractNumId w:val="14"/>
  </w:num>
  <w:num w:numId="3" w16cid:durableId="1095056086">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055003735">
    <w:abstractNumId w:val="3"/>
  </w:num>
  <w:num w:numId="5" w16cid:durableId="241335977">
    <w:abstractNumId w:val="21"/>
  </w:num>
  <w:num w:numId="6" w16cid:durableId="208352865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840340251">
    <w:abstractNumId w:val="20"/>
  </w:num>
  <w:num w:numId="8" w16cid:durableId="1647397816">
    <w:abstractNumId w:val="8"/>
  </w:num>
  <w:num w:numId="9" w16cid:durableId="1890267409">
    <w:abstractNumId w:val="23"/>
  </w:num>
  <w:num w:numId="10" w16cid:durableId="203466">
    <w:abstractNumId w:val="11"/>
  </w:num>
  <w:num w:numId="11" w16cid:durableId="891119071">
    <w:abstractNumId w:val="4"/>
  </w:num>
  <w:num w:numId="12" w16cid:durableId="1503200864">
    <w:abstractNumId w:val="7"/>
  </w:num>
  <w:num w:numId="13" w16cid:durableId="1188132255">
    <w:abstractNumId w:val="24"/>
  </w:num>
  <w:num w:numId="14" w16cid:durableId="565385262">
    <w:abstractNumId w:val="16"/>
  </w:num>
  <w:num w:numId="15" w16cid:durableId="312872452">
    <w:abstractNumId w:val="0"/>
  </w:num>
  <w:num w:numId="16" w16cid:durableId="7102175">
    <w:abstractNumId w:val="18"/>
  </w:num>
  <w:num w:numId="17" w16cid:durableId="672340243">
    <w:abstractNumId w:val="14"/>
  </w:num>
  <w:num w:numId="18" w16cid:durableId="1914463000">
    <w:abstractNumId w:val="15"/>
  </w:num>
  <w:num w:numId="19" w16cid:durableId="111363295">
    <w:abstractNumId w:val="22"/>
  </w:num>
  <w:num w:numId="20" w16cid:durableId="1204296084">
    <w:abstractNumId w:val="13"/>
  </w:num>
  <w:num w:numId="21" w16cid:durableId="1604536604">
    <w:abstractNumId w:val="1"/>
  </w:num>
  <w:num w:numId="22" w16cid:durableId="253638223">
    <w:abstractNumId w:val="9"/>
  </w:num>
  <w:num w:numId="23" w16cid:durableId="1737894354">
    <w:abstractNumId w:val="5"/>
  </w:num>
  <w:num w:numId="24" w16cid:durableId="2076589872">
    <w:abstractNumId w:val="2"/>
  </w:num>
  <w:num w:numId="25" w16cid:durableId="610553799">
    <w:abstractNumId w:val="10"/>
  </w:num>
  <w:num w:numId="26" w16cid:durableId="1407193094">
    <w:abstractNumId w:val="19"/>
  </w:num>
  <w:num w:numId="27" w16cid:durableId="328100026">
    <w:abstractNumId w:val="14"/>
  </w:num>
  <w:num w:numId="28" w16cid:durableId="891501343">
    <w:abstractNumId w:val="17"/>
  </w:num>
  <w:num w:numId="29" w16cid:durableId="858003725">
    <w:abstractNumId w:val="14"/>
  </w:num>
  <w:num w:numId="30" w16cid:durableId="22669124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185B"/>
    <w:rsid w:val="00032997"/>
    <w:rsid w:val="000342B2"/>
    <w:rsid w:val="00034A41"/>
    <w:rsid w:val="000371C6"/>
    <w:rsid w:val="00041245"/>
    <w:rsid w:val="000416B0"/>
    <w:rsid w:val="000420BA"/>
    <w:rsid w:val="00042A8E"/>
    <w:rsid w:val="0004373E"/>
    <w:rsid w:val="00047E34"/>
    <w:rsid w:val="00050052"/>
    <w:rsid w:val="00052AC8"/>
    <w:rsid w:val="000548FE"/>
    <w:rsid w:val="00055ABD"/>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B5F77"/>
    <w:rsid w:val="000C0542"/>
    <w:rsid w:val="000C2962"/>
    <w:rsid w:val="000C3031"/>
    <w:rsid w:val="000C37C9"/>
    <w:rsid w:val="000C79CB"/>
    <w:rsid w:val="000C7B2E"/>
    <w:rsid w:val="000D180E"/>
    <w:rsid w:val="000D260B"/>
    <w:rsid w:val="000E0BFB"/>
    <w:rsid w:val="000E1362"/>
    <w:rsid w:val="000E58C2"/>
    <w:rsid w:val="000E5A43"/>
    <w:rsid w:val="000F0D89"/>
    <w:rsid w:val="000F6E3C"/>
    <w:rsid w:val="001001C4"/>
    <w:rsid w:val="00100C32"/>
    <w:rsid w:val="00102785"/>
    <w:rsid w:val="00102948"/>
    <w:rsid w:val="00103630"/>
    <w:rsid w:val="0010442C"/>
    <w:rsid w:val="00113A58"/>
    <w:rsid w:val="00114EDF"/>
    <w:rsid w:val="0011581D"/>
    <w:rsid w:val="001158EF"/>
    <w:rsid w:val="0011594B"/>
    <w:rsid w:val="00132533"/>
    <w:rsid w:val="00132C01"/>
    <w:rsid w:val="001331F1"/>
    <w:rsid w:val="0014600D"/>
    <w:rsid w:val="001552FF"/>
    <w:rsid w:val="00157561"/>
    <w:rsid w:val="0016290B"/>
    <w:rsid w:val="0016447F"/>
    <w:rsid w:val="00167287"/>
    <w:rsid w:val="001808C9"/>
    <w:rsid w:val="00182006"/>
    <w:rsid w:val="00182582"/>
    <w:rsid w:val="00185435"/>
    <w:rsid w:val="00191B80"/>
    <w:rsid w:val="00191F77"/>
    <w:rsid w:val="00193C09"/>
    <w:rsid w:val="001959F3"/>
    <w:rsid w:val="001961D4"/>
    <w:rsid w:val="001A3732"/>
    <w:rsid w:val="001A6589"/>
    <w:rsid w:val="001B072C"/>
    <w:rsid w:val="001B2195"/>
    <w:rsid w:val="001B3F73"/>
    <w:rsid w:val="001C152E"/>
    <w:rsid w:val="001C277C"/>
    <w:rsid w:val="001C29FB"/>
    <w:rsid w:val="001C4473"/>
    <w:rsid w:val="001C4F68"/>
    <w:rsid w:val="001D163E"/>
    <w:rsid w:val="001E42F4"/>
    <w:rsid w:val="001E465B"/>
    <w:rsid w:val="001E49D5"/>
    <w:rsid w:val="001E787D"/>
    <w:rsid w:val="001F0706"/>
    <w:rsid w:val="001F0E12"/>
    <w:rsid w:val="001F156D"/>
    <w:rsid w:val="001F72FF"/>
    <w:rsid w:val="001F7B21"/>
    <w:rsid w:val="00201889"/>
    <w:rsid w:val="00203C6F"/>
    <w:rsid w:val="00207B7E"/>
    <w:rsid w:val="002125B0"/>
    <w:rsid w:val="00214084"/>
    <w:rsid w:val="002154CD"/>
    <w:rsid w:val="00231CB1"/>
    <w:rsid w:val="00231E10"/>
    <w:rsid w:val="00236E88"/>
    <w:rsid w:val="00247AF2"/>
    <w:rsid w:val="00251A69"/>
    <w:rsid w:val="0025211D"/>
    <w:rsid w:val="00260579"/>
    <w:rsid w:val="00265539"/>
    <w:rsid w:val="00266A76"/>
    <w:rsid w:val="00267B4A"/>
    <w:rsid w:val="00267FAD"/>
    <w:rsid w:val="00274A5E"/>
    <w:rsid w:val="00276684"/>
    <w:rsid w:val="0028053D"/>
    <w:rsid w:val="002847DA"/>
    <w:rsid w:val="00291DF9"/>
    <w:rsid w:val="0029607B"/>
    <w:rsid w:val="002962F2"/>
    <w:rsid w:val="002978A9"/>
    <w:rsid w:val="002A6B51"/>
    <w:rsid w:val="002B2B90"/>
    <w:rsid w:val="002B4E4B"/>
    <w:rsid w:val="002C1964"/>
    <w:rsid w:val="002C3A03"/>
    <w:rsid w:val="002D3AC1"/>
    <w:rsid w:val="002D76F9"/>
    <w:rsid w:val="002D772B"/>
    <w:rsid w:val="002E181E"/>
    <w:rsid w:val="002E183F"/>
    <w:rsid w:val="002E208B"/>
    <w:rsid w:val="002E4BAD"/>
    <w:rsid w:val="002F1EF0"/>
    <w:rsid w:val="002F58C6"/>
    <w:rsid w:val="00303A98"/>
    <w:rsid w:val="00306954"/>
    <w:rsid w:val="003069B3"/>
    <w:rsid w:val="0031082D"/>
    <w:rsid w:val="00311C08"/>
    <w:rsid w:val="00312822"/>
    <w:rsid w:val="00314237"/>
    <w:rsid w:val="00315F2C"/>
    <w:rsid w:val="00316237"/>
    <w:rsid w:val="00317B16"/>
    <w:rsid w:val="003205E4"/>
    <w:rsid w:val="00340AAA"/>
    <w:rsid w:val="00340CEF"/>
    <w:rsid w:val="00340D1C"/>
    <w:rsid w:val="00345EC6"/>
    <w:rsid w:val="0035187B"/>
    <w:rsid w:val="00354FBC"/>
    <w:rsid w:val="00357F00"/>
    <w:rsid w:val="00361553"/>
    <w:rsid w:val="00367247"/>
    <w:rsid w:val="00374F82"/>
    <w:rsid w:val="00385F8B"/>
    <w:rsid w:val="003A0210"/>
    <w:rsid w:val="003A06BC"/>
    <w:rsid w:val="003A47F1"/>
    <w:rsid w:val="003A63AA"/>
    <w:rsid w:val="003A7E61"/>
    <w:rsid w:val="003B151D"/>
    <w:rsid w:val="003C3BE1"/>
    <w:rsid w:val="003C6304"/>
    <w:rsid w:val="003C7761"/>
    <w:rsid w:val="003D41B3"/>
    <w:rsid w:val="003D64AA"/>
    <w:rsid w:val="003D7941"/>
    <w:rsid w:val="003E5AB1"/>
    <w:rsid w:val="003F140D"/>
    <w:rsid w:val="003F3690"/>
    <w:rsid w:val="00400ED1"/>
    <w:rsid w:val="004012B7"/>
    <w:rsid w:val="0040146D"/>
    <w:rsid w:val="004031A3"/>
    <w:rsid w:val="004036C8"/>
    <w:rsid w:val="00405F89"/>
    <w:rsid w:val="00406466"/>
    <w:rsid w:val="00412373"/>
    <w:rsid w:val="00412B0F"/>
    <w:rsid w:val="0041659A"/>
    <w:rsid w:val="0042389A"/>
    <w:rsid w:val="00432B27"/>
    <w:rsid w:val="00442961"/>
    <w:rsid w:val="00442A3B"/>
    <w:rsid w:val="00444ACD"/>
    <w:rsid w:val="00444C69"/>
    <w:rsid w:val="0045227E"/>
    <w:rsid w:val="00452D4F"/>
    <w:rsid w:val="00454F95"/>
    <w:rsid w:val="004568A8"/>
    <w:rsid w:val="00465C78"/>
    <w:rsid w:val="00470204"/>
    <w:rsid w:val="0047753A"/>
    <w:rsid w:val="00481D84"/>
    <w:rsid w:val="00483025"/>
    <w:rsid w:val="004842C5"/>
    <w:rsid w:val="004972A1"/>
    <w:rsid w:val="004A0D00"/>
    <w:rsid w:val="004A3245"/>
    <w:rsid w:val="004A37B4"/>
    <w:rsid w:val="004A73AD"/>
    <w:rsid w:val="004B6316"/>
    <w:rsid w:val="004B66AA"/>
    <w:rsid w:val="004B7082"/>
    <w:rsid w:val="004B7F86"/>
    <w:rsid w:val="004C74AF"/>
    <w:rsid w:val="004D6CA7"/>
    <w:rsid w:val="004E439B"/>
    <w:rsid w:val="004F31BA"/>
    <w:rsid w:val="004F43FD"/>
    <w:rsid w:val="004F7724"/>
    <w:rsid w:val="004F7EBA"/>
    <w:rsid w:val="00504AA9"/>
    <w:rsid w:val="00505E73"/>
    <w:rsid w:val="00506338"/>
    <w:rsid w:val="00507F2A"/>
    <w:rsid w:val="0051208C"/>
    <w:rsid w:val="0051530E"/>
    <w:rsid w:val="00517A62"/>
    <w:rsid w:val="00520C8C"/>
    <w:rsid w:val="00520FAB"/>
    <w:rsid w:val="00521F20"/>
    <w:rsid w:val="00523498"/>
    <w:rsid w:val="00525EB6"/>
    <w:rsid w:val="00526BE6"/>
    <w:rsid w:val="005307FA"/>
    <w:rsid w:val="005328AE"/>
    <w:rsid w:val="00535A96"/>
    <w:rsid w:val="00541A9E"/>
    <w:rsid w:val="005437ED"/>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C1968"/>
    <w:rsid w:val="005C3F55"/>
    <w:rsid w:val="005D113E"/>
    <w:rsid w:val="005D247A"/>
    <w:rsid w:val="005D3530"/>
    <w:rsid w:val="005D5A6D"/>
    <w:rsid w:val="005E14BB"/>
    <w:rsid w:val="005E4A31"/>
    <w:rsid w:val="005F7C38"/>
    <w:rsid w:val="00613D44"/>
    <w:rsid w:val="00617C58"/>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D781D"/>
    <w:rsid w:val="006F0648"/>
    <w:rsid w:val="006F144C"/>
    <w:rsid w:val="006F4924"/>
    <w:rsid w:val="00701D65"/>
    <w:rsid w:val="00704E6C"/>
    <w:rsid w:val="00706C78"/>
    <w:rsid w:val="0071049C"/>
    <w:rsid w:val="0071435C"/>
    <w:rsid w:val="00716ACE"/>
    <w:rsid w:val="007205EC"/>
    <w:rsid w:val="0072261C"/>
    <w:rsid w:val="0073385C"/>
    <w:rsid w:val="00735EE6"/>
    <w:rsid w:val="0074090C"/>
    <w:rsid w:val="00740E91"/>
    <w:rsid w:val="00744E08"/>
    <w:rsid w:val="00745D29"/>
    <w:rsid w:val="00746B6E"/>
    <w:rsid w:val="007473FC"/>
    <w:rsid w:val="00755B96"/>
    <w:rsid w:val="00760633"/>
    <w:rsid w:val="00761040"/>
    <w:rsid w:val="007620AF"/>
    <w:rsid w:val="00762AAD"/>
    <w:rsid w:val="00782D63"/>
    <w:rsid w:val="0078499A"/>
    <w:rsid w:val="00786A66"/>
    <w:rsid w:val="007876DA"/>
    <w:rsid w:val="00792289"/>
    <w:rsid w:val="007967D4"/>
    <w:rsid w:val="007969CF"/>
    <w:rsid w:val="007A28C2"/>
    <w:rsid w:val="007A70F1"/>
    <w:rsid w:val="007B02A4"/>
    <w:rsid w:val="007B09AD"/>
    <w:rsid w:val="007B21BC"/>
    <w:rsid w:val="007B2246"/>
    <w:rsid w:val="007B4043"/>
    <w:rsid w:val="007D07AB"/>
    <w:rsid w:val="007D206C"/>
    <w:rsid w:val="007D36FD"/>
    <w:rsid w:val="007D49A8"/>
    <w:rsid w:val="007E1856"/>
    <w:rsid w:val="007E1BD1"/>
    <w:rsid w:val="007F2186"/>
    <w:rsid w:val="007F482C"/>
    <w:rsid w:val="008000B8"/>
    <w:rsid w:val="00803D46"/>
    <w:rsid w:val="008069E6"/>
    <w:rsid w:val="0081578C"/>
    <w:rsid w:val="00820BC7"/>
    <w:rsid w:val="00830B0A"/>
    <w:rsid w:val="00832D6D"/>
    <w:rsid w:val="0084735B"/>
    <w:rsid w:val="00852798"/>
    <w:rsid w:val="0085465A"/>
    <w:rsid w:val="008578FD"/>
    <w:rsid w:val="0087004D"/>
    <w:rsid w:val="008814E5"/>
    <w:rsid w:val="0088175B"/>
    <w:rsid w:val="00884B30"/>
    <w:rsid w:val="008877A6"/>
    <w:rsid w:val="0089557A"/>
    <w:rsid w:val="00895AD7"/>
    <w:rsid w:val="008972AE"/>
    <w:rsid w:val="008A505A"/>
    <w:rsid w:val="008A5B71"/>
    <w:rsid w:val="008B0BC6"/>
    <w:rsid w:val="008B648D"/>
    <w:rsid w:val="008C0D34"/>
    <w:rsid w:val="008C321D"/>
    <w:rsid w:val="008C3574"/>
    <w:rsid w:val="008C4487"/>
    <w:rsid w:val="008D5191"/>
    <w:rsid w:val="008F1016"/>
    <w:rsid w:val="008F6065"/>
    <w:rsid w:val="00901C8D"/>
    <w:rsid w:val="009069B5"/>
    <w:rsid w:val="00906C52"/>
    <w:rsid w:val="00907456"/>
    <w:rsid w:val="0091079F"/>
    <w:rsid w:val="009112C0"/>
    <w:rsid w:val="009126F8"/>
    <w:rsid w:val="0091370E"/>
    <w:rsid w:val="00914373"/>
    <w:rsid w:val="009144D9"/>
    <w:rsid w:val="00915D75"/>
    <w:rsid w:val="0092608A"/>
    <w:rsid w:val="00926F4B"/>
    <w:rsid w:val="00943F59"/>
    <w:rsid w:val="0096134D"/>
    <w:rsid w:val="00976062"/>
    <w:rsid w:val="009807B9"/>
    <w:rsid w:val="00981370"/>
    <w:rsid w:val="0098730B"/>
    <w:rsid w:val="00991FA8"/>
    <w:rsid w:val="009935FC"/>
    <w:rsid w:val="00994291"/>
    <w:rsid w:val="0099680E"/>
    <w:rsid w:val="009972DE"/>
    <w:rsid w:val="009A21E1"/>
    <w:rsid w:val="009A27EF"/>
    <w:rsid w:val="009A290F"/>
    <w:rsid w:val="009A45C1"/>
    <w:rsid w:val="009B366E"/>
    <w:rsid w:val="009B425A"/>
    <w:rsid w:val="009C0F4E"/>
    <w:rsid w:val="009C185C"/>
    <w:rsid w:val="009C3809"/>
    <w:rsid w:val="009D00E4"/>
    <w:rsid w:val="009D33AB"/>
    <w:rsid w:val="009D3F7B"/>
    <w:rsid w:val="009D4A25"/>
    <w:rsid w:val="009D5449"/>
    <w:rsid w:val="009D692A"/>
    <w:rsid w:val="009F3E52"/>
    <w:rsid w:val="00A06489"/>
    <w:rsid w:val="00A06B9E"/>
    <w:rsid w:val="00A07CC2"/>
    <w:rsid w:val="00A105FD"/>
    <w:rsid w:val="00A10753"/>
    <w:rsid w:val="00A13E23"/>
    <w:rsid w:val="00A173F8"/>
    <w:rsid w:val="00A177FE"/>
    <w:rsid w:val="00A32471"/>
    <w:rsid w:val="00A32E19"/>
    <w:rsid w:val="00A376E4"/>
    <w:rsid w:val="00A52AF3"/>
    <w:rsid w:val="00A56BD3"/>
    <w:rsid w:val="00A622D5"/>
    <w:rsid w:val="00A646D0"/>
    <w:rsid w:val="00A747A8"/>
    <w:rsid w:val="00A74BB8"/>
    <w:rsid w:val="00A75A79"/>
    <w:rsid w:val="00A82A9B"/>
    <w:rsid w:val="00A839C7"/>
    <w:rsid w:val="00A84F6B"/>
    <w:rsid w:val="00A94330"/>
    <w:rsid w:val="00AA14FF"/>
    <w:rsid w:val="00AB299B"/>
    <w:rsid w:val="00AC7A3C"/>
    <w:rsid w:val="00AD176A"/>
    <w:rsid w:val="00AD211B"/>
    <w:rsid w:val="00AD625E"/>
    <w:rsid w:val="00AE10E0"/>
    <w:rsid w:val="00AE21C1"/>
    <w:rsid w:val="00AE6CF4"/>
    <w:rsid w:val="00AF0BF5"/>
    <w:rsid w:val="00AF2FDE"/>
    <w:rsid w:val="00AF758F"/>
    <w:rsid w:val="00B0339E"/>
    <w:rsid w:val="00B060E1"/>
    <w:rsid w:val="00B13A18"/>
    <w:rsid w:val="00B26C00"/>
    <w:rsid w:val="00B32916"/>
    <w:rsid w:val="00B33E49"/>
    <w:rsid w:val="00B3431E"/>
    <w:rsid w:val="00B436D7"/>
    <w:rsid w:val="00B44803"/>
    <w:rsid w:val="00B45ECA"/>
    <w:rsid w:val="00B465A1"/>
    <w:rsid w:val="00B5103F"/>
    <w:rsid w:val="00B53A92"/>
    <w:rsid w:val="00B5684D"/>
    <w:rsid w:val="00B6213B"/>
    <w:rsid w:val="00B66135"/>
    <w:rsid w:val="00B66F04"/>
    <w:rsid w:val="00B7127E"/>
    <w:rsid w:val="00B71C40"/>
    <w:rsid w:val="00B76192"/>
    <w:rsid w:val="00B84571"/>
    <w:rsid w:val="00B8798D"/>
    <w:rsid w:val="00B9008A"/>
    <w:rsid w:val="00B917E8"/>
    <w:rsid w:val="00B92532"/>
    <w:rsid w:val="00B92FAB"/>
    <w:rsid w:val="00B94EE4"/>
    <w:rsid w:val="00BA180F"/>
    <w:rsid w:val="00BA5688"/>
    <w:rsid w:val="00BA690D"/>
    <w:rsid w:val="00BB0506"/>
    <w:rsid w:val="00BB0D73"/>
    <w:rsid w:val="00BB0F0E"/>
    <w:rsid w:val="00BB18AF"/>
    <w:rsid w:val="00BB35DA"/>
    <w:rsid w:val="00BB4615"/>
    <w:rsid w:val="00BC25BA"/>
    <w:rsid w:val="00BC3A8D"/>
    <w:rsid w:val="00BC5BE1"/>
    <w:rsid w:val="00BC6873"/>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27C38"/>
    <w:rsid w:val="00C33A85"/>
    <w:rsid w:val="00C40499"/>
    <w:rsid w:val="00C46B97"/>
    <w:rsid w:val="00C53041"/>
    <w:rsid w:val="00C56B7F"/>
    <w:rsid w:val="00C67791"/>
    <w:rsid w:val="00C6792D"/>
    <w:rsid w:val="00C739D6"/>
    <w:rsid w:val="00C74995"/>
    <w:rsid w:val="00C83833"/>
    <w:rsid w:val="00C849FF"/>
    <w:rsid w:val="00CA0162"/>
    <w:rsid w:val="00CA55BD"/>
    <w:rsid w:val="00CA5E6F"/>
    <w:rsid w:val="00CC156E"/>
    <w:rsid w:val="00CD293D"/>
    <w:rsid w:val="00CD334F"/>
    <w:rsid w:val="00CD4BC1"/>
    <w:rsid w:val="00CE1633"/>
    <w:rsid w:val="00CE60AA"/>
    <w:rsid w:val="00CE7114"/>
    <w:rsid w:val="00CF46ED"/>
    <w:rsid w:val="00CF5F52"/>
    <w:rsid w:val="00CF7707"/>
    <w:rsid w:val="00D10628"/>
    <w:rsid w:val="00D12A99"/>
    <w:rsid w:val="00D13F9E"/>
    <w:rsid w:val="00D15302"/>
    <w:rsid w:val="00D165FE"/>
    <w:rsid w:val="00D2033E"/>
    <w:rsid w:val="00D31F49"/>
    <w:rsid w:val="00D32B22"/>
    <w:rsid w:val="00D359F8"/>
    <w:rsid w:val="00D4066D"/>
    <w:rsid w:val="00D430BA"/>
    <w:rsid w:val="00D435FD"/>
    <w:rsid w:val="00D53145"/>
    <w:rsid w:val="00D53399"/>
    <w:rsid w:val="00D53875"/>
    <w:rsid w:val="00D63DA7"/>
    <w:rsid w:val="00D63E63"/>
    <w:rsid w:val="00D65126"/>
    <w:rsid w:val="00D6686C"/>
    <w:rsid w:val="00D74392"/>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E26CE"/>
    <w:rsid w:val="00DE30AB"/>
    <w:rsid w:val="00DE3C4F"/>
    <w:rsid w:val="00DF1509"/>
    <w:rsid w:val="00DF3886"/>
    <w:rsid w:val="00DF68AD"/>
    <w:rsid w:val="00DF7DC8"/>
    <w:rsid w:val="00E002EA"/>
    <w:rsid w:val="00E05376"/>
    <w:rsid w:val="00E12563"/>
    <w:rsid w:val="00E15079"/>
    <w:rsid w:val="00E1714C"/>
    <w:rsid w:val="00E17650"/>
    <w:rsid w:val="00E17B41"/>
    <w:rsid w:val="00E34D17"/>
    <w:rsid w:val="00E37AD1"/>
    <w:rsid w:val="00E475E6"/>
    <w:rsid w:val="00E503D9"/>
    <w:rsid w:val="00E516AD"/>
    <w:rsid w:val="00E62E2D"/>
    <w:rsid w:val="00E65951"/>
    <w:rsid w:val="00E66AF7"/>
    <w:rsid w:val="00E66F5D"/>
    <w:rsid w:val="00E67683"/>
    <w:rsid w:val="00E71C60"/>
    <w:rsid w:val="00E75237"/>
    <w:rsid w:val="00E81657"/>
    <w:rsid w:val="00E8429A"/>
    <w:rsid w:val="00E852C1"/>
    <w:rsid w:val="00E96259"/>
    <w:rsid w:val="00E97D82"/>
    <w:rsid w:val="00EA6E3A"/>
    <w:rsid w:val="00EA7581"/>
    <w:rsid w:val="00EB2B2F"/>
    <w:rsid w:val="00EB2D68"/>
    <w:rsid w:val="00EB5E20"/>
    <w:rsid w:val="00EC4B21"/>
    <w:rsid w:val="00EC520E"/>
    <w:rsid w:val="00ED1F16"/>
    <w:rsid w:val="00ED3B54"/>
    <w:rsid w:val="00ED74F2"/>
    <w:rsid w:val="00EE5E6E"/>
    <w:rsid w:val="00EE6352"/>
    <w:rsid w:val="00EE7034"/>
    <w:rsid w:val="00EF5005"/>
    <w:rsid w:val="00EF6BD0"/>
    <w:rsid w:val="00EF745D"/>
    <w:rsid w:val="00F0245B"/>
    <w:rsid w:val="00F03308"/>
    <w:rsid w:val="00F06003"/>
    <w:rsid w:val="00F122DC"/>
    <w:rsid w:val="00F1593A"/>
    <w:rsid w:val="00F223C7"/>
    <w:rsid w:val="00F22604"/>
    <w:rsid w:val="00F271FE"/>
    <w:rsid w:val="00F30ED7"/>
    <w:rsid w:val="00F3214D"/>
    <w:rsid w:val="00F37081"/>
    <w:rsid w:val="00F4778A"/>
    <w:rsid w:val="00F52BFA"/>
    <w:rsid w:val="00F5436C"/>
    <w:rsid w:val="00F546FB"/>
    <w:rsid w:val="00F56BB9"/>
    <w:rsid w:val="00F6096C"/>
    <w:rsid w:val="00F6173C"/>
    <w:rsid w:val="00F6259F"/>
    <w:rsid w:val="00F643D1"/>
    <w:rsid w:val="00F64EB7"/>
    <w:rsid w:val="00F65489"/>
    <w:rsid w:val="00F65B60"/>
    <w:rsid w:val="00F671BD"/>
    <w:rsid w:val="00F70F4B"/>
    <w:rsid w:val="00F72E96"/>
    <w:rsid w:val="00F92689"/>
    <w:rsid w:val="00F9437D"/>
    <w:rsid w:val="00FA0BB1"/>
    <w:rsid w:val="00FA104E"/>
    <w:rsid w:val="00FA2811"/>
    <w:rsid w:val="00FA605A"/>
    <w:rsid w:val="00FA74B3"/>
    <w:rsid w:val="00FA7C89"/>
    <w:rsid w:val="00FB5B08"/>
    <w:rsid w:val="00FB647D"/>
    <w:rsid w:val="00FB6A69"/>
    <w:rsid w:val="00FB6BD4"/>
    <w:rsid w:val="00FB749D"/>
    <w:rsid w:val="00FC069E"/>
    <w:rsid w:val="00FC2827"/>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2DB1BE8C-8ED7-432C-B2A1-68D2B803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2916113">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6/content-description?subject-identifier=MATMATY6&amp;content-description-code=AC9M6P01&amp;detailed-content-descriptions=0&amp;hide-ccp=0&amp;hide-gc=0&amp;side-by-side=1&amp;strands-start-index=3&amp;subjects-start-index=0&amp;view=quick" TargetMode="External"/><Relationship Id="rId18" Type="http://schemas.openxmlformats.org/officeDocument/2006/relationships/hyperlink" Target="https://v9.australiancurriculum.edu.au/f-10-curriculum/learning-areas/mathematics/year-6/content-description?subject-identifier=MATMATY6&amp;content-description-code=AC9M6ST01&amp;detailed-content-descriptions=0&amp;hide-ccp=0&amp;hide-gc=0&amp;side-by-side=1&amp;strands-start-index=3&amp;subjects-start-index=0&amp;view=quick" TargetMode="External"/><Relationship Id="rId26" Type="http://schemas.openxmlformats.org/officeDocument/2006/relationships/hyperlink" Target="https://v9.australiancurriculum.edu.au/f-10-curriculum/learning-areas/mathematics/year-6/general-capability-snapshot?subject-identifier=MATMATY6&amp;content-description-code=AC9M6ST03&amp;general-capability-code=CCT&amp;element-code=CCTINQ&amp;sub-element-index=1&amp;sub-element-code=CCTINQB&amp;detailed-content-descriptions=0&amp;hide-ccp=0&amp;hide-gc=0&amp;side-by-side=1&amp;strands-start-index=3&amp;subjects-start-index=0&amp;view=quick" TargetMode="External"/><Relationship Id="rId39" Type="http://schemas.openxmlformats.org/officeDocument/2006/relationships/fontTable" Target="fontTable.xml"/><Relationship Id="rId21" Type="http://schemas.openxmlformats.org/officeDocument/2006/relationships/hyperlink" Target="https://v9.australiancurriculum.edu.au/f-10-curriculum/learning-areas/mathematics/year-6/general-capability-snapshot?subject-identifier=MATMATY6&amp;content-description-code=AC9M6N08&amp;general-capability-code=N&amp;element-code=NN&amp;sub-element-index=0&amp;sub-element-code=NNInF&amp;detailed-content-descriptions=0&amp;hide-ccp=0&amp;hide-gc=0&amp;side-by-side=1&amp;strands-start-index=0&amp;subjects-start-index=0&amp;view=quick" TargetMode="External"/><Relationship Id="rId34" Type="http://schemas.openxmlformats.org/officeDocument/2006/relationships/hyperlink" Target="https://teachablemachine.withgoogle.com/models/JJOC-3YBW"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6/content-description?subject-identifier=MATMATY6&amp;content-description-code=AC9M6ST03&amp;detailed-content-descriptions=0&amp;hide-ccp=0&amp;hide-gc=0&amp;side-by-side=1&amp;strands-start-index=3&amp;subjects-start-index=0&amp;view=quick" TargetMode="External"/><Relationship Id="rId17" Type="http://schemas.openxmlformats.org/officeDocument/2006/relationships/hyperlink" Target="https://v9.australiancurriculum.edu.au/f-10-curriculum/learning-areas/mathematics/year-6/content-description?subject-identifier=MATMATY6&amp;content-description-code=AC9M6ST03&amp;detailed-content-descriptions=0&amp;hide-ccp=0&amp;hide-gc=0&amp;side-by-side=1&amp;strands-start-index=3&amp;subjects-start-index=0&amp;view=quick" TargetMode="External"/><Relationship Id="rId25" Type="http://schemas.openxmlformats.org/officeDocument/2006/relationships/hyperlink" Target="https://v9.australiancurriculum.edu.au/f-10-curriculum/learning-areas/mathematics/year-6/general-capability-snapshot?subject-identifier=MATMATY6&amp;content-description-code=AC9M6ST03&amp;general-capability-code=CCT&amp;element-code=CCTINQ&amp;sub-element-index=0&amp;sub-element-code=CCTINQA&amp;detailed-content-descriptions=0&amp;hide-ccp=0&amp;hide-gc=0&amp;side-by-side=1&amp;strands-start-index=3&amp;subjects-start-index=0&amp;view=quick" TargetMode="External"/><Relationship Id="rId33" Type="http://schemas.openxmlformats.org/officeDocument/2006/relationships/hyperlink" Target="https://teachablemachine.withgoogle.com/models/JJOC-3YBW"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eachablemachine.withgoogle.com/models/YGVv4Grp_/" TargetMode="External"/><Relationship Id="rId20" Type="http://schemas.openxmlformats.org/officeDocument/2006/relationships/hyperlink" Target="https://v9.australiancurriculum.edu.au/f-10-curriculum/learning-areas/mathematics/year-6/content-description?subject-identifier=MATMATY6&amp;content-description-code=AC9M6P01&amp;detailed-content-descriptions=0&amp;hide-ccp=0&amp;hide-gc=0&amp;side-by-side=1&amp;strands-start-index=3&amp;subjects-start-index=0&amp;view=quick" TargetMode="External"/><Relationship Id="rId29" Type="http://schemas.openxmlformats.org/officeDocument/2006/relationships/hyperlink" Target="https://www.mathematicshub.edu.au/plan-teach-and-assess/teaching/teaching-strategies/collaborative-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6/content-description?subject-identifier=MATMATY6&amp;content-description-code=AC9M6ST01&amp;detailed-content-descriptions=0&amp;hide-ccp=0&amp;hide-gc=0&amp;side-by-side=1&amp;strands-start-index=3&amp;subjects-start-index=0&amp;view=quick" TargetMode="External"/><Relationship Id="rId24" Type="http://schemas.openxmlformats.org/officeDocument/2006/relationships/hyperlink" Target="https://v9.australiancurriculum.edu.au/f-10-curriculum/learning-areas/mathematics/year-6/general-capability-snapshot?subject-identifier=MATMATY6&amp;content-description-code=AC9M6P01&amp;general-capability-code=N&amp;element-code=NS&amp;sub-element-index=0&amp;sub-element-code=NSUnC&amp;detailed-content-descriptions=0&amp;hide-ccp=0&amp;hide-gc=0&amp;side-by-side=1&amp;strands-start-index=3&amp;subjects-start-index=0&amp;view=quick" TargetMode="External"/><Relationship Id="rId32" Type="http://schemas.openxmlformats.org/officeDocument/2006/relationships/hyperlink" Target="https://www.mathematicshub.edu.au/plan-teach-and-assess/teaching/teaching-strategies/explicit-teachin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chablemachine.withgoogle.com/models/JJOC-3YBW" TargetMode="External"/><Relationship Id="rId23" Type="http://schemas.openxmlformats.org/officeDocument/2006/relationships/hyperlink" Target="https://v9.australiancurriculum.edu.au/f-10-curriculum/learning-areas/mathematics/year-6/general-capability-snapshot?subject-identifier=MATMATY6&amp;content-description-code=AC9M6ST03&amp;general-capability-code=N&amp;element-code=NS&amp;sub-element-index=0&amp;sub-element-code=NSIRD&amp;detailed-content-descriptions=0&amp;hide-ccp=0&amp;hide-gc=0&amp;side-by-side=1&amp;strands-start-index=3&amp;subjects-start-index=0&amp;view=quick" TargetMode="External"/><Relationship Id="rId28" Type="http://schemas.openxmlformats.org/officeDocument/2006/relationships/hyperlink" Target="https://v9.australiancurriculum.edu.au/f-10-curriculum/learning-areas/mathematics/year-6/general-capability-snapshot?subject-identifier=MATMATY6&amp;content-description-code=AC9M6ST01&amp;general-capability-code=DL&amp;element-code=DLI&amp;sub-element-index=0&amp;sub-element-code=DLIC&amp;detailed-content-descriptions=0&amp;hide-ccp=0&amp;hide-gc=0&amp;side-by-side=1&amp;strands-start-index=3&amp;subjects-start-index=0&amp;view=quic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6/content-description?subject-identifier=MATMATY6&amp;content-description-code=AC9M6N08&amp;detailed-content-descriptions=0&amp;hide-ccp=0&amp;hide-gc=0&amp;side-by-side=1&amp;strands-start-index=0&amp;subjects-start-index=0&amp;view=quick" TargetMode="External"/><Relationship Id="rId31" Type="http://schemas.openxmlformats.org/officeDocument/2006/relationships/hyperlink" Target="https://www.mathematicshub.edu.au/plan-teach-and-assess/teaching/teaching-strategies/differentiated-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6/content-description?subject-identifier=MATMATY6&amp;content-description-code=AC9M6N08&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6/general-capability-snapshot?subject-identifier=MATMATY6&amp;content-description-code=AC9M6P01&amp;general-capability-code=N&amp;element-code=NN&amp;sub-element-index=0&amp;sub-element-code=NNPrT&amp;detailed-content-descriptions=0&amp;hide-ccp=0&amp;hide-gc=0&amp;side-by-side=1&amp;strands-start-index=3&amp;subjects-start-index=0&amp;view=quick" TargetMode="External"/><Relationship Id="rId27" Type="http://schemas.openxmlformats.org/officeDocument/2006/relationships/hyperlink" Target="https://v9.australiancurriculum.edu.au/f-10-curriculum/learning-areas/mathematics/year-6/general-capability-snapshot?subject-identifier=MATMATY6&amp;content-description-code=AC9M6ST03&amp;general-capability-code=CCT&amp;element-code=CCTANA&amp;sub-element-index=0&amp;sub-element-code=CCTANAB&amp;detailed-content-descriptions=0&amp;hide-ccp=0&amp;hide-gc=0&amp;side-by-side=1&amp;strands-start-index=3&amp;subjects-start-index=0&amp;view=quick" TargetMode="External"/><Relationship Id="rId30" Type="http://schemas.openxmlformats.org/officeDocument/2006/relationships/hyperlink" Target="https://www.mathematicshub.edu.au/plan-teach-and-assess/teaching/teaching-strategies/questionin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63BB8EF2-A24B-45AE-8D44-575F7DA3C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Richards</dc:creator>
  <cp:keywords/>
  <dc:description/>
  <cp:lastModifiedBy>Alison Laming</cp:lastModifiedBy>
  <cp:revision>7</cp:revision>
  <dcterms:created xsi:type="dcterms:W3CDTF">2024-03-15T00:20:00Z</dcterms:created>
  <dcterms:modified xsi:type="dcterms:W3CDTF">2024-05-06T00:43:00Z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92184000</vt:r8>
  </property>
</Properties>
</file>